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0D5CC" w14:textId="77777777" w:rsidR="00865CBE" w:rsidRPr="00C8714D" w:rsidRDefault="00865CBE" w:rsidP="00865CBE">
      <w:pPr>
        <w:pStyle w:val="NoSpacing"/>
        <w:spacing w:line="276" w:lineRule="auto"/>
        <w:ind w:left="-90" w:right="252"/>
        <w:jc w:val="both"/>
        <w:rPr>
          <w:rFonts w:ascii="Trebuchet MS" w:hAnsi="Trebuchet MS" w:cs="Arial"/>
          <w:b/>
          <w:i/>
          <w:sz w:val="20"/>
          <w:szCs w:val="20"/>
        </w:rPr>
      </w:pPr>
      <w:r w:rsidRPr="00C8714D">
        <w:rPr>
          <w:rFonts w:ascii="Trebuchet MS" w:hAnsi="Trebuchet MS" w:cs="Arial"/>
          <w:b/>
          <w:i/>
          <w:sz w:val="20"/>
          <w:szCs w:val="20"/>
        </w:rPr>
        <w:t>PROGRAMUL OPERATIONAL CAPITAL UMAN</w:t>
      </w:r>
    </w:p>
    <w:p w14:paraId="4006E7EC" w14:textId="77777777" w:rsidR="00865CBE" w:rsidRPr="00C8714D" w:rsidRDefault="00865CBE" w:rsidP="00865CBE">
      <w:pPr>
        <w:pStyle w:val="NoSpacing"/>
        <w:spacing w:line="276" w:lineRule="auto"/>
        <w:ind w:left="-90" w:right="252"/>
        <w:jc w:val="both"/>
        <w:rPr>
          <w:rFonts w:ascii="Trebuchet MS" w:eastAsia="Calibri" w:hAnsi="Trebuchet MS"/>
          <w:bCs/>
          <w:i/>
          <w:sz w:val="20"/>
          <w:szCs w:val="20"/>
        </w:rPr>
      </w:pPr>
      <w:bookmarkStart w:id="0" w:name="_Hlk73107929"/>
      <w:r w:rsidRPr="00C8714D">
        <w:rPr>
          <w:rFonts w:ascii="Trebuchet MS" w:eastAsia="Calibri" w:hAnsi="Trebuchet MS"/>
          <w:b/>
          <w:i/>
          <w:sz w:val="20"/>
          <w:szCs w:val="20"/>
          <w:u w:val="single"/>
        </w:rPr>
        <w:t>Axa prioritară 5</w:t>
      </w:r>
      <w:r w:rsidRPr="00C8714D">
        <w:rPr>
          <w:rFonts w:ascii="Trebuchet MS" w:eastAsia="Calibri" w:hAnsi="Trebuchet MS"/>
          <w:b/>
          <w:i/>
          <w:sz w:val="20"/>
          <w:szCs w:val="20"/>
        </w:rPr>
        <w:t xml:space="preserve"> - </w:t>
      </w:r>
      <w:r w:rsidRPr="00C8714D">
        <w:rPr>
          <w:rFonts w:ascii="Trebuchet MS" w:eastAsia="Calibri" w:hAnsi="Trebuchet MS"/>
          <w:bCs/>
          <w:i/>
          <w:sz w:val="20"/>
          <w:szCs w:val="20"/>
        </w:rPr>
        <w:t>Dezvoltare locală plasată sub responsabilitatea comunității</w:t>
      </w:r>
    </w:p>
    <w:p w14:paraId="63FC2964" w14:textId="77777777" w:rsidR="00865CBE" w:rsidRPr="00C8714D" w:rsidRDefault="00865CBE" w:rsidP="00865CBE">
      <w:pPr>
        <w:pStyle w:val="NoSpacing"/>
        <w:spacing w:line="276" w:lineRule="auto"/>
        <w:ind w:left="-90" w:right="252"/>
        <w:jc w:val="both"/>
        <w:rPr>
          <w:rFonts w:ascii="Trebuchet MS" w:eastAsia="Calibri" w:hAnsi="Trebuchet MS"/>
          <w:bCs/>
          <w:iCs/>
          <w:sz w:val="20"/>
          <w:szCs w:val="20"/>
        </w:rPr>
      </w:pPr>
      <w:r w:rsidRPr="00C8714D">
        <w:rPr>
          <w:rFonts w:ascii="Trebuchet MS" w:eastAsia="Calibri" w:hAnsi="Trebuchet MS"/>
          <w:b/>
          <w:i/>
          <w:sz w:val="20"/>
          <w:szCs w:val="20"/>
          <w:u w:val="single"/>
        </w:rPr>
        <w:t xml:space="preserve">Obiectivul specific </w:t>
      </w:r>
      <w:r w:rsidRPr="00C8714D">
        <w:rPr>
          <w:rFonts w:ascii="Trebuchet MS" w:eastAsia="Calibri" w:hAnsi="Trebuchet MS"/>
          <w:b/>
          <w:i/>
          <w:sz w:val="20"/>
          <w:szCs w:val="20"/>
        </w:rPr>
        <w:t xml:space="preserve">5.2:  </w:t>
      </w:r>
      <w:r w:rsidRPr="00C8714D">
        <w:rPr>
          <w:rFonts w:ascii="Trebuchet MS" w:eastAsia="Calibri" w:hAnsi="Trebuchet MS"/>
          <w:bCs/>
          <w:iCs/>
          <w:sz w:val="20"/>
          <w:szCs w:val="20"/>
        </w:rPr>
        <w:t>Reducerea numărului de persoane aflate în risc de sărăcie sau excluziune socială din comunitățile marginalizate din zona rurală și orașe cu o populație de până la 20.000 locuitori prin implementarea de măsuri/ operațiuni integrate în contextul mecanismului de DLRC.</w:t>
      </w:r>
    </w:p>
    <w:bookmarkEnd w:id="0"/>
    <w:p w14:paraId="5BCCC74E" w14:textId="77777777" w:rsidR="00865CBE" w:rsidRPr="00C8714D" w:rsidRDefault="00865CBE" w:rsidP="00865CBE">
      <w:pPr>
        <w:pStyle w:val="NoSpacing"/>
        <w:spacing w:line="276" w:lineRule="auto"/>
        <w:ind w:left="-90" w:right="252"/>
        <w:jc w:val="both"/>
        <w:rPr>
          <w:rFonts w:ascii="Trebuchet MS" w:hAnsi="Trebuchet MS" w:cs="Arial"/>
          <w:b/>
          <w:bCs/>
          <w:i/>
          <w:sz w:val="20"/>
          <w:szCs w:val="20"/>
        </w:rPr>
      </w:pPr>
      <w:r w:rsidRPr="00C8714D">
        <w:rPr>
          <w:rFonts w:ascii="Trebuchet MS" w:hAnsi="Trebuchet MS" w:cs="Arial"/>
          <w:b/>
          <w:bCs/>
          <w:i/>
          <w:sz w:val="20"/>
          <w:szCs w:val="20"/>
          <w:u w:val="single"/>
        </w:rPr>
        <w:t>Titlul proiectului</w:t>
      </w:r>
      <w:r w:rsidRPr="00C8714D">
        <w:rPr>
          <w:rFonts w:ascii="Trebuchet MS" w:hAnsi="Trebuchet MS" w:cs="Arial"/>
          <w:b/>
          <w:bCs/>
          <w:i/>
          <w:sz w:val="20"/>
          <w:szCs w:val="20"/>
        </w:rPr>
        <w:t>:</w:t>
      </w:r>
      <w:r w:rsidRPr="00C8714D">
        <w:rPr>
          <w:rFonts w:ascii="Trebuchet MS" w:hAnsi="Trebuchet MS" w:cs="Arial"/>
          <w:i/>
          <w:sz w:val="20"/>
          <w:szCs w:val="20"/>
        </w:rPr>
        <w:t xml:space="preserve"> </w:t>
      </w:r>
      <w:bookmarkStart w:id="1" w:name="_Hlk73088213"/>
      <w:r w:rsidRPr="00C8714D">
        <w:rPr>
          <w:rFonts w:ascii="Trebuchet MS" w:hAnsi="Trebuchet MS" w:cs="Arial"/>
          <w:i/>
          <w:sz w:val="20"/>
          <w:szCs w:val="20"/>
        </w:rPr>
        <w:t>Reducerea numărul persoanelor aflate în risc de sărăcie sau excluziune socială din comunitatea marginalizată în Orașul Săcueni</w:t>
      </w:r>
      <w:bookmarkEnd w:id="1"/>
    </w:p>
    <w:p w14:paraId="5A06DD57" w14:textId="77777777" w:rsidR="00865CBE" w:rsidRPr="00C8714D" w:rsidRDefault="00865CBE" w:rsidP="00865CBE">
      <w:pPr>
        <w:pStyle w:val="NoSpacing"/>
        <w:spacing w:line="276" w:lineRule="auto"/>
        <w:ind w:left="-90" w:right="252"/>
        <w:jc w:val="both"/>
        <w:rPr>
          <w:rFonts w:ascii="Trebuchet MS" w:hAnsi="Trebuchet MS"/>
          <w:i/>
          <w:sz w:val="20"/>
          <w:szCs w:val="20"/>
        </w:rPr>
      </w:pPr>
      <w:r w:rsidRPr="00C8714D">
        <w:rPr>
          <w:rFonts w:ascii="Trebuchet MS" w:hAnsi="Trebuchet MS"/>
          <w:b/>
          <w:bCs/>
          <w:i/>
          <w:sz w:val="20"/>
          <w:szCs w:val="20"/>
          <w:u w:val="single"/>
        </w:rPr>
        <w:t>Contract nr.:</w:t>
      </w:r>
      <w:r w:rsidRPr="00C8714D">
        <w:rPr>
          <w:rFonts w:ascii="Trebuchet MS" w:hAnsi="Trebuchet MS"/>
          <w:i/>
          <w:sz w:val="20"/>
          <w:szCs w:val="20"/>
        </w:rPr>
        <w:t xml:space="preserve"> POCU/303/5/2/127932</w:t>
      </w:r>
    </w:p>
    <w:p w14:paraId="374153ED" w14:textId="77777777" w:rsidR="00C8714D" w:rsidRDefault="00C8714D" w:rsidP="00865CBE">
      <w:pPr>
        <w:pStyle w:val="NoSpacing"/>
        <w:spacing w:line="276" w:lineRule="auto"/>
        <w:ind w:left="-90" w:right="252"/>
        <w:jc w:val="right"/>
        <w:rPr>
          <w:rFonts w:ascii="Trebuchet MS" w:hAnsi="Trebuchet MS"/>
          <w:iCs/>
          <w:sz w:val="20"/>
          <w:szCs w:val="20"/>
        </w:rPr>
      </w:pPr>
    </w:p>
    <w:p w14:paraId="72223C49" w14:textId="789996F6" w:rsidR="00865CBE" w:rsidRPr="00C8714D" w:rsidRDefault="00865CBE" w:rsidP="00865CBE">
      <w:pPr>
        <w:pStyle w:val="NoSpacing"/>
        <w:spacing w:line="276" w:lineRule="auto"/>
        <w:ind w:left="-90" w:right="252"/>
        <w:jc w:val="right"/>
        <w:rPr>
          <w:rFonts w:ascii="Trebuchet MS" w:hAnsi="Trebuchet MS"/>
          <w:iCs/>
        </w:rPr>
      </w:pPr>
      <w:r w:rsidRPr="00C8714D">
        <w:rPr>
          <w:rFonts w:ascii="Trebuchet MS" w:hAnsi="Trebuchet MS"/>
          <w:iCs/>
        </w:rPr>
        <w:t>Anexa 10</w:t>
      </w:r>
    </w:p>
    <w:p w14:paraId="266FB395" w14:textId="77777777" w:rsidR="00865CBE" w:rsidRPr="00BD71AA" w:rsidRDefault="00865CBE" w:rsidP="00865CBE">
      <w:pPr>
        <w:pStyle w:val="NoSpacing"/>
        <w:spacing w:line="276" w:lineRule="auto"/>
        <w:ind w:left="-90" w:right="252"/>
        <w:jc w:val="both"/>
        <w:rPr>
          <w:rFonts w:ascii="Trebuchet MS" w:hAnsi="Trebuchet MS"/>
          <w:iCs/>
          <w:sz w:val="28"/>
          <w:szCs w:val="28"/>
        </w:rPr>
      </w:pPr>
    </w:p>
    <w:p w14:paraId="05864612" w14:textId="63E1633F" w:rsidR="008051D3" w:rsidRPr="00C8714D" w:rsidRDefault="005A0D52" w:rsidP="005A0D52">
      <w:pPr>
        <w:jc w:val="center"/>
        <w:rPr>
          <w:rFonts w:ascii="Trebuchet MS" w:eastAsia="SimSun" w:hAnsi="Trebuchet MS" w:cs="Times New Roman"/>
          <w:b/>
          <w:bCs/>
          <w:iCs/>
          <w:sz w:val="32"/>
          <w:szCs w:val="32"/>
          <w:lang w:val="ro-RO" w:eastAsia="ar-SA"/>
        </w:rPr>
      </w:pPr>
      <w:r w:rsidRPr="00C8714D">
        <w:rPr>
          <w:rFonts w:ascii="Trebuchet MS" w:eastAsia="SimSun" w:hAnsi="Trebuchet MS" w:cs="Times New Roman"/>
          <w:b/>
          <w:bCs/>
          <w:iCs/>
          <w:sz w:val="32"/>
          <w:szCs w:val="32"/>
          <w:lang w:val="ro-RO" w:eastAsia="ar-SA"/>
        </w:rPr>
        <w:t>GRILĂ DE VERIFICARE A ELIGIBILITĂȚII ȘI A CONFORMITĂȚII ADMINISTRATIVE – PLANURI DE AFACERI</w:t>
      </w:r>
    </w:p>
    <w:p w14:paraId="58A945C5" w14:textId="77777777" w:rsidR="005A0D52" w:rsidRPr="00BD71AA" w:rsidRDefault="005A0D52" w:rsidP="005A0D52">
      <w:pPr>
        <w:jc w:val="center"/>
        <w:rPr>
          <w:rFonts w:ascii="Trebuchet MS" w:eastAsia="SimSun" w:hAnsi="Trebuchet MS" w:cs="Times New Roman"/>
          <w:b/>
          <w:bCs/>
          <w:iCs/>
          <w:lang w:val="ro-RO" w:eastAsia="ar-SA"/>
        </w:rPr>
      </w:pPr>
    </w:p>
    <w:p w14:paraId="689F51E4" w14:textId="77777777" w:rsidR="005A0D52" w:rsidRPr="00C8714D" w:rsidRDefault="005A0D52" w:rsidP="005A0D52">
      <w:pPr>
        <w:rPr>
          <w:rFonts w:ascii="Trebuchet MS" w:hAnsi="Trebuchet MS" w:cs="Segoe UI"/>
          <w:b/>
          <w:noProof/>
          <w:sz w:val="24"/>
          <w:szCs w:val="24"/>
          <w:lang w:val="ro-RO"/>
        </w:rPr>
      </w:pPr>
      <w:r w:rsidRPr="00C8714D">
        <w:rPr>
          <w:rFonts w:ascii="Trebuchet MS" w:hAnsi="Trebuchet MS" w:cs="Segoe UI"/>
          <w:b/>
          <w:noProof/>
          <w:sz w:val="24"/>
          <w:szCs w:val="24"/>
          <w:lang w:val="ro-RO"/>
        </w:rPr>
        <w:t>Identificare proiect</w:t>
      </w:r>
    </w:p>
    <w:tbl>
      <w:tblPr>
        <w:tblStyle w:val="TableGrid"/>
        <w:tblW w:w="0" w:type="auto"/>
        <w:tblLook w:val="04A0" w:firstRow="1" w:lastRow="0" w:firstColumn="1" w:lastColumn="0" w:noHBand="0" w:noVBand="1"/>
      </w:tblPr>
      <w:tblGrid>
        <w:gridCol w:w="2695"/>
        <w:gridCol w:w="3150"/>
      </w:tblGrid>
      <w:tr w:rsidR="005A0D52" w:rsidRPr="00C8714D" w14:paraId="2CB03997" w14:textId="77777777" w:rsidTr="00633F63">
        <w:tc>
          <w:tcPr>
            <w:tcW w:w="2695" w:type="dxa"/>
          </w:tcPr>
          <w:p w14:paraId="43158E24" w14:textId="77777777" w:rsidR="005A0D52" w:rsidRPr="00C8714D" w:rsidRDefault="005A0D52" w:rsidP="00633F63">
            <w:pPr>
              <w:rPr>
                <w:rFonts w:ascii="Trebuchet MS" w:hAnsi="Trebuchet MS" w:cs="Segoe UI"/>
                <w:b/>
                <w:noProof/>
                <w:lang w:val="ro-RO"/>
              </w:rPr>
            </w:pPr>
            <w:r w:rsidRPr="00C8714D">
              <w:rPr>
                <w:rFonts w:ascii="Trebuchet MS" w:hAnsi="Trebuchet MS" w:cs="Segoe UI"/>
                <w:b/>
                <w:lang w:val="ro-RO"/>
              </w:rPr>
              <w:t>Numele solicitantului</w:t>
            </w:r>
          </w:p>
        </w:tc>
        <w:tc>
          <w:tcPr>
            <w:tcW w:w="3150" w:type="dxa"/>
          </w:tcPr>
          <w:p w14:paraId="2CFACDA7" w14:textId="77777777" w:rsidR="005A0D52" w:rsidRPr="00C8714D" w:rsidRDefault="005A0D52" w:rsidP="00633F63">
            <w:pPr>
              <w:rPr>
                <w:rFonts w:ascii="Trebuchet MS" w:hAnsi="Trebuchet MS" w:cs="Segoe UI"/>
                <w:noProof/>
                <w:lang w:val="ro-RO"/>
              </w:rPr>
            </w:pPr>
          </w:p>
        </w:tc>
      </w:tr>
      <w:tr w:rsidR="005A0D52" w:rsidRPr="00C8714D" w14:paraId="5CB514D6" w14:textId="77777777" w:rsidTr="00633F63">
        <w:tc>
          <w:tcPr>
            <w:tcW w:w="2695" w:type="dxa"/>
          </w:tcPr>
          <w:p w14:paraId="7F9E18FD" w14:textId="6AF8BFC2" w:rsidR="005A0D52" w:rsidRPr="00C8714D" w:rsidRDefault="005A0D52" w:rsidP="00633F63">
            <w:pPr>
              <w:rPr>
                <w:rFonts w:ascii="Trebuchet MS" w:hAnsi="Trebuchet MS" w:cs="Segoe UI"/>
                <w:b/>
                <w:noProof/>
                <w:lang w:val="ro-RO"/>
              </w:rPr>
            </w:pPr>
            <w:r w:rsidRPr="00C8714D">
              <w:rPr>
                <w:rFonts w:ascii="Trebuchet MS" w:hAnsi="Trebuchet MS" w:cs="Segoe UI"/>
                <w:b/>
                <w:lang w:val="ro-RO"/>
              </w:rPr>
              <w:t>Cod înregistrare</w:t>
            </w:r>
          </w:p>
        </w:tc>
        <w:tc>
          <w:tcPr>
            <w:tcW w:w="3150" w:type="dxa"/>
          </w:tcPr>
          <w:p w14:paraId="6F319885" w14:textId="77777777" w:rsidR="005A0D52" w:rsidRPr="00C8714D" w:rsidRDefault="005A0D52" w:rsidP="00633F63">
            <w:pPr>
              <w:rPr>
                <w:rFonts w:ascii="Trebuchet MS" w:hAnsi="Trebuchet MS" w:cs="Segoe UI"/>
                <w:noProof/>
                <w:lang w:val="ro-RO"/>
              </w:rPr>
            </w:pPr>
          </w:p>
        </w:tc>
      </w:tr>
    </w:tbl>
    <w:p w14:paraId="601E530D" w14:textId="4410B14D" w:rsidR="005A0D52" w:rsidRPr="00C8714D" w:rsidRDefault="005A0D52" w:rsidP="005A0D52">
      <w:pPr>
        <w:jc w:val="center"/>
        <w:rPr>
          <w:sz w:val="24"/>
          <w:szCs w:val="24"/>
          <w:lang w:val="ro-RO"/>
        </w:rPr>
      </w:pPr>
    </w:p>
    <w:p w14:paraId="4F6EAA38" w14:textId="1444E876" w:rsidR="00BD71AA" w:rsidRPr="00C8714D" w:rsidRDefault="00BD71AA" w:rsidP="00BD71AA">
      <w:pPr>
        <w:jc w:val="both"/>
        <w:rPr>
          <w:rFonts w:ascii="Trebuchet MS" w:hAnsi="Trebuchet MS"/>
          <w:sz w:val="24"/>
          <w:szCs w:val="24"/>
          <w:lang w:val="ro-RO"/>
        </w:rPr>
      </w:pPr>
      <w:r w:rsidRPr="00C8714D">
        <w:rPr>
          <w:rFonts w:ascii="Trebuchet MS" w:hAnsi="Trebuchet MS"/>
          <w:sz w:val="24"/>
          <w:szCs w:val="24"/>
          <w:lang w:val="ro-RO"/>
        </w:rPr>
        <w:t xml:space="preserve">Proiect POCU </w:t>
      </w:r>
      <w:r w:rsidRPr="00C8714D">
        <w:rPr>
          <w:rFonts w:ascii="Trebuchet MS" w:hAnsi="Trebuchet MS"/>
          <w:iCs/>
          <w:sz w:val="24"/>
          <w:szCs w:val="24"/>
          <w:lang w:val="ro-RO"/>
        </w:rPr>
        <w:t>127932</w:t>
      </w:r>
      <w:r w:rsidRPr="00C8714D">
        <w:rPr>
          <w:rFonts w:ascii="Trebuchet MS" w:hAnsi="Trebuchet MS"/>
          <w:iCs/>
          <w:sz w:val="24"/>
          <w:szCs w:val="24"/>
          <w:lang w:val="ro-RO"/>
        </w:rPr>
        <w:t xml:space="preserve">- </w:t>
      </w:r>
      <w:r w:rsidRPr="00C8714D">
        <w:rPr>
          <w:rFonts w:ascii="Trebuchet MS" w:hAnsi="Trebuchet MS"/>
          <w:sz w:val="24"/>
          <w:szCs w:val="24"/>
          <w:lang w:val="ro-RO"/>
        </w:rPr>
        <w:t>”Reducerea numărul persoanelor aflate în risc de sărăcie sau excluziune socială din comunitatea marginalizată în Orașul Săcueni”</w:t>
      </w:r>
    </w:p>
    <w:tbl>
      <w:tblPr>
        <w:tblStyle w:val="TableGrid"/>
        <w:tblW w:w="15750" w:type="dxa"/>
        <w:tblInd w:w="-856" w:type="dxa"/>
        <w:tblLook w:val="04A0" w:firstRow="1" w:lastRow="0" w:firstColumn="1" w:lastColumn="0" w:noHBand="0" w:noVBand="1"/>
      </w:tblPr>
      <w:tblGrid>
        <w:gridCol w:w="556"/>
        <w:gridCol w:w="2464"/>
        <w:gridCol w:w="7204"/>
        <w:gridCol w:w="497"/>
        <w:gridCol w:w="539"/>
        <w:gridCol w:w="589"/>
        <w:gridCol w:w="2126"/>
        <w:gridCol w:w="1775"/>
      </w:tblGrid>
      <w:tr w:rsidR="00585761" w:rsidRPr="00BD71AA" w14:paraId="02C11B27" w14:textId="77777777" w:rsidTr="00C8714D">
        <w:trPr>
          <w:tblHeader/>
        </w:trPr>
        <w:tc>
          <w:tcPr>
            <w:tcW w:w="556" w:type="dxa"/>
            <w:vAlign w:val="center"/>
          </w:tcPr>
          <w:p w14:paraId="28C07B0B"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sz w:val="22"/>
                <w:szCs w:val="22"/>
                <w:lang w:val="ro-RO"/>
              </w:rPr>
              <w:t>Nr.</w:t>
            </w:r>
          </w:p>
        </w:tc>
        <w:tc>
          <w:tcPr>
            <w:tcW w:w="2464" w:type="dxa"/>
            <w:vAlign w:val="center"/>
          </w:tcPr>
          <w:p w14:paraId="7B3D27F0"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sz w:val="22"/>
                <w:szCs w:val="22"/>
                <w:lang w:val="ro-RO"/>
              </w:rPr>
              <w:t>Criterii de verificare</w:t>
            </w:r>
          </w:p>
        </w:tc>
        <w:tc>
          <w:tcPr>
            <w:tcW w:w="7204" w:type="dxa"/>
            <w:vAlign w:val="center"/>
          </w:tcPr>
          <w:p w14:paraId="7432254F"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sz w:val="22"/>
                <w:szCs w:val="22"/>
                <w:lang w:val="ro-RO"/>
              </w:rPr>
              <w:t>Explicații</w:t>
            </w:r>
          </w:p>
        </w:tc>
        <w:tc>
          <w:tcPr>
            <w:tcW w:w="497" w:type="dxa"/>
            <w:vAlign w:val="center"/>
          </w:tcPr>
          <w:p w14:paraId="42CE431B" w14:textId="77777777" w:rsidR="00BD71AA" w:rsidRPr="00BD71AA" w:rsidRDefault="00BD71AA" w:rsidP="00BD71AA">
            <w:pPr>
              <w:spacing w:line="276" w:lineRule="auto"/>
              <w:rPr>
                <w:rFonts w:ascii="Trebuchet MS" w:hAnsi="Trebuchet MS" w:cs="Segoe UI"/>
                <w:b/>
                <w:sz w:val="22"/>
                <w:szCs w:val="22"/>
                <w:lang w:val="ro-RO"/>
              </w:rPr>
            </w:pPr>
            <w:r w:rsidRPr="00BD71AA">
              <w:rPr>
                <w:rFonts w:ascii="Trebuchet MS" w:hAnsi="Trebuchet MS" w:cs="Segoe UI"/>
                <w:b/>
                <w:sz w:val="22"/>
                <w:szCs w:val="22"/>
                <w:lang w:val="ro-RO"/>
              </w:rPr>
              <w:t>DA</w:t>
            </w:r>
          </w:p>
        </w:tc>
        <w:tc>
          <w:tcPr>
            <w:tcW w:w="539" w:type="dxa"/>
            <w:vAlign w:val="center"/>
          </w:tcPr>
          <w:p w14:paraId="7DF142F0"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sz w:val="22"/>
                <w:szCs w:val="22"/>
                <w:lang w:val="ro-RO"/>
              </w:rPr>
              <w:t>NU</w:t>
            </w:r>
          </w:p>
        </w:tc>
        <w:tc>
          <w:tcPr>
            <w:tcW w:w="589" w:type="dxa"/>
            <w:vAlign w:val="center"/>
          </w:tcPr>
          <w:p w14:paraId="2BA1F31D"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noProof/>
                <w:sz w:val="22"/>
                <w:szCs w:val="22"/>
                <w:lang w:val="ro-RO"/>
              </w:rPr>
              <w:t>N/A</w:t>
            </w:r>
          </w:p>
        </w:tc>
        <w:tc>
          <w:tcPr>
            <w:tcW w:w="2126" w:type="dxa"/>
            <w:vAlign w:val="center"/>
          </w:tcPr>
          <w:p w14:paraId="7EF8782C"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noProof/>
                <w:sz w:val="22"/>
                <w:szCs w:val="22"/>
                <w:lang w:val="ro-RO"/>
              </w:rPr>
              <w:t>Observații / Justificare</w:t>
            </w:r>
          </w:p>
        </w:tc>
        <w:tc>
          <w:tcPr>
            <w:tcW w:w="1775" w:type="dxa"/>
            <w:vAlign w:val="center"/>
          </w:tcPr>
          <w:p w14:paraId="1D272B9E" w14:textId="77777777" w:rsidR="00BD71AA" w:rsidRPr="00BD71AA" w:rsidRDefault="00BD71AA" w:rsidP="00BD71AA">
            <w:pPr>
              <w:spacing w:line="276" w:lineRule="auto"/>
              <w:jc w:val="center"/>
              <w:rPr>
                <w:rFonts w:ascii="Trebuchet MS" w:hAnsi="Trebuchet MS" w:cs="Segoe UI"/>
                <w:b/>
                <w:sz w:val="22"/>
                <w:szCs w:val="22"/>
                <w:lang w:val="ro-RO"/>
              </w:rPr>
            </w:pPr>
            <w:r w:rsidRPr="00BD71AA">
              <w:rPr>
                <w:rFonts w:ascii="Trebuchet MS" w:hAnsi="Trebuchet MS" w:cs="Segoe UI"/>
                <w:b/>
                <w:noProof/>
                <w:sz w:val="22"/>
                <w:szCs w:val="22"/>
                <w:lang w:val="ro-RO"/>
              </w:rPr>
              <w:t>Criteriul necesită clarificări</w:t>
            </w:r>
          </w:p>
        </w:tc>
      </w:tr>
      <w:tr w:rsidR="00585761" w:rsidRPr="00BD71AA" w14:paraId="1B55C7AB" w14:textId="77777777" w:rsidTr="00585761">
        <w:tc>
          <w:tcPr>
            <w:tcW w:w="556" w:type="dxa"/>
          </w:tcPr>
          <w:p w14:paraId="453B56F9" w14:textId="77777777" w:rsidR="00BD71AA" w:rsidRPr="00BD71AA" w:rsidRDefault="00BD71AA" w:rsidP="00BD71AA">
            <w:pPr>
              <w:spacing w:line="276" w:lineRule="auto"/>
              <w:rPr>
                <w:rFonts w:ascii="Trebuchet MS" w:hAnsi="Trebuchet MS" w:cs="Segoe UI"/>
                <w:sz w:val="22"/>
                <w:szCs w:val="22"/>
                <w:lang w:val="ro-RO"/>
              </w:rPr>
            </w:pPr>
            <w:r w:rsidRPr="00BD71AA">
              <w:rPr>
                <w:rFonts w:ascii="Trebuchet MS" w:hAnsi="Trebuchet MS" w:cs="Segoe UI"/>
                <w:sz w:val="22"/>
                <w:szCs w:val="22"/>
                <w:lang w:val="ro-RO"/>
              </w:rPr>
              <w:t>1.</w:t>
            </w:r>
          </w:p>
        </w:tc>
        <w:tc>
          <w:tcPr>
            <w:tcW w:w="2464" w:type="dxa"/>
          </w:tcPr>
          <w:p w14:paraId="108463F5"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Planul de afaceri este propus de o persoană care se încadrează în </w:t>
            </w:r>
            <w:r w:rsidRPr="00BD71AA">
              <w:rPr>
                <w:rFonts w:ascii="Trebuchet MS" w:hAnsi="Trebuchet MS" w:cs="Segoe UI"/>
                <w:sz w:val="22"/>
                <w:szCs w:val="22"/>
                <w:lang w:val="ro-RO"/>
              </w:rPr>
              <w:lastRenderedPageBreak/>
              <w:t>categoriile de grup țintă eligibile pentru acest proiect.</w:t>
            </w:r>
          </w:p>
        </w:tc>
        <w:tc>
          <w:tcPr>
            <w:tcW w:w="7204" w:type="dxa"/>
          </w:tcPr>
          <w:p w14:paraId="41FB5BC9" w14:textId="4C210BEE"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lastRenderedPageBreak/>
              <w:t>Se verifică dacă Solicitantul respectă criteriile de eligibilitate stabilite pentru membrii grupului țintă, respectiv:</w:t>
            </w:r>
          </w:p>
          <w:p w14:paraId="0E8F1C17" w14:textId="77777777" w:rsidR="00BD71AA" w:rsidRPr="00BD71AA" w:rsidRDefault="00BD71AA" w:rsidP="00646D35">
            <w:pPr>
              <w:pStyle w:val="ListParagraph"/>
              <w:numPr>
                <w:ilvl w:val="0"/>
                <w:numId w:val="2"/>
              </w:numPr>
              <w:spacing w:line="276" w:lineRule="auto"/>
              <w:jc w:val="both"/>
              <w:rPr>
                <w:rFonts w:ascii="Trebuchet MS" w:hAnsi="Trebuchet MS"/>
                <w:sz w:val="22"/>
                <w:szCs w:val="22"/>
                <w:lang w:val="ro-RO"/>
              </w:rPr>
            </w:pPr>
            <w:r w:rsidRPr="00BD71AA">
              <w:rPr>
                <w:rFonts w:ascii="Trebuchet MS" w:hAnsi="Trebuchet MS"/>
                <w:sz w:val="22"/>
                <w:szCs w:val="22"/>
                <w:lang w:val="ro-RO"/>
              </w:rPr>
              <w:lastRenderedPageBreak/>
              <w:t>Persoanele fără loc de muncă: în această categorie se încadrează persoanele cu vârsta cuprinsă între 16-64 ani, romi și non-romi, care nu sunt încadrate pe piața formală a muncii și nici nu urmeăza o formă de învățământ, adică șomerii și persoanele inactive (altele decât persoanele inactive din educație și formare).</w:t>
            </w:r>
          </w:p>
          <w:p w14:paraId="23354B51" w14:textId="77777777" w:rsidR="00BD71AA" w:rsidRPr="00BD71AA" w:rsidRDefault="00BD71AA" w:rsidP="00646D35">
            <w:pPr>
              <w:pStyle w:val="ListParagraph"/>
              <w:numPr>
                <w:ilvl w:val="0"/>
                <w:numId w:val="2"/>
              </w:numPr>
              <w:spacing w:line="276" w:lineRule="auto"/>
              <w:jc w:val="both"/>
              <w:rPr>
                <w:rFonts w:ascii="Trebuchet MS" w:hAnsi="Trebuchet MS"/>
                <w:sz w:val="22"/>
                <w:szCs w:val="22"/>
                <w:lang w:val="ro-RO"/>
              </w:rPr>
            </w:pPr>
            <w:r w:rsidRPr="00BD71AA">
              <w:rPr>
                <w:rFonts w:ascii="Trebuchet MS" w:hAnsi="Trebuchet MS"/>
                <w:sz w:val="22"/>
                <w:szCs w:val="22"/>
                <w:lang w:val="ro-RO"/>
              </w:rPr>
              <w:t>Persoane cu venituri reduse: în această categorie se încadrează persoanele în risc de sărăcie și/sau excluziune socială, romi și non-romi, care, în comparație cu persoanele fără loc de muncă se caracterizeză prin nivel mai ridicat al educației (majoritatea având minim 8 clase absolvite), au loc de muncă sau întrețin diferite activități informale și/sau ilegale, și în același timp dispun de venituri salariale și nesalariale reduse.</w:t>
            </w:r>
          </w:p>
          <w:p w14:paraId="6B0A2828" w14:textId="3FC14133"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Persoana care depune dosarul de concurs </w:t>
            </w:r>
            <w:r w:rsidRPr="00BD71AA">
              <w:rPr>
                <w:rFonts w:ascii="Trebuchet MS" w:hAnsi="Trebuchet MS" w:cs="Segoe UI"/>
                <w:sz w:val="22"/>
                <w:szCs w:val="22"/>
                <w:lang w:val="ro-RO"/>
              </w:rPr>
              <w:t>îndepline</w:t>
            </w:r>
            <w:r w:rsidRPr="00BD71AA">
              <w:rPr>
                <w:rFonts w:ascii="Trebuchet MS" w:hAnsi="Trebuchet MS" w:cs="Segoe UI"/>
                <w:sz w:val="22"/>
                <w:szCs w:val="22"/>
                <w:lang w:val="ro-RO"/>
              </w:rPr>
              <w:t>ște</w:t>
            </w:r>
            <w:r w:rsidRPr="00BD71AA">
              <w:rPr>
                <w:rFonts w:ascii="Trebuchet MS" w:hAnsi="Trebuchet MS" w:cs="Segoe UI"/>
                <w:sz w:val="22"/>
                <w:szCs w:val="22"/>
                <w:lang w:val="ro-RO"/>
              </w:rPr>
              <w:t xml:space="preserve"> cumulativ următoarele conditii: </w:t>
            </w:r>
          </w:p>
          <w:p w14:paraId="200975C3" w14:textId="25DEBEEB" w:rsidR="00BD71AA" w:rsidRPr="00BD71AA" w:rsidRDefault="00BD71AA" w:rsidP="00646D35">
            <w:pPr>
              <w:pStyle w:val="ListParagraph"/>
              <w:numPr>
                <w:ilvl w:val="0"/>
                <w:numId w:val="3"/>
              </w:num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intenționează să înființeze o afacere în </w:t>
            </w:r>
            <w:r w:rsidRPr="00BD71AA">
              <w:rPr>
                <w:rFonts w:ascii="Trebuchet MS" w:hAnsi="Trebuchet MS" w:cs="Segoe UI"/>
                <w:sz w:val="22"/>
                <w:szCs w:val="22"/>
                <w:lang w:val="ro-RO"/>
              </w:rPr>
              <w:t>UAT Săcueni</w:t>
            </w:r>
            <w:r w:rsidRPr="00BD71AA">
              <w:rPr>
                <w:rFonts w:ascii="Trebuchet MS" w:hAnsi="Trebuchet MS" w:cs="Segoe UI"/>
                <w:sz w:val="22"/>
                <w:szCs w:val="22"/>
                <w:lang w:val="ro-RO"/>
              </w:rPr>
              <w:t xml:space="preserve">; </w:t>
            </w:r>
          </w:p>
          <w:p w14:paraId="25F76B98" w14:textId="66744146" w:rsidR="00BD71AA" w:rsidRPr="00BD71AA" w:rsidRDefault="00BD71AA" w:rsidP="00646D35">
            <w:pPr>
              <w:pStyle w:val="ListParagraph"/>
              <w:numPr>
                <w:ilvl w:val="0"/>
                <w:numId w:val="3"/>
              </w:num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își au reședința sau domiciliul în </w:t>
            </w:r>
            <w:r w:rsidRPr="00BD71AA">
              <w:rPr>
                <w:rFonts w:ascii="Trebuchet MS" w:hAnsi="Trebuchet MS" w:cs="Segoe UI"/>
                <w:sz w:val="22"/>
                <w:szCs w:val="22"/>
                <w:lang w:val="ro-RO"/>
              </w:rPr>
              <w:t>UAT Săcueni;</w:t>
            </w:r>
          </w:p>
          <w:p w14:paraId="1FE77113" w14:textId="77777777" w:rsidR="00BD71AA" w:rsidRPr="00BD71AA" w:rsidRDefault="00BD71AA" w:rsidP="00646D35">
            <w:pPr>
              <w:pStyle w:val="ListParagraph"/>
              <w:numPr>
                <w:ilvl w:val="0"/>
                <w:numId w:val="3"/>
              </w:num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au vârsta de minimum 18 ani; </w:t>
            </w:r>
          </w:p>
          <w:p w14:paraId="1491A226" w14:textId="5F09FBD5" w:rsidR="00BD71AA" w:rsidRPr="00BD71AA" w:rsidRDefault="00BD71AA" w:rsidP="00646D35">
            <w:pPr>
              <w:pStyle w:val="ListParagraph"/>
              <w:numPr>
                <w:ilvl w:val="0"/>
                <w:numId w:val="3"/>
              </w:num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posedă cetățenia română; </w:t>
            </w:r>
          </w:p>
        </w:tc>
        <w:tc>
          <w:tcPr>
            <w:tcW w:w="497" w:type="dxa"/>
          </w:tcPr>
          <w:p w14:paraId="320641AE"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35127AB1"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20F9A0E9"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239EBE7F"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1BFEDC4A"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10D8EC4E" w14:textId="77777777" w:rsidTr="00585761">
        <w:tc>
          <w:tcPr>
            <w:tcW w:w="556" w:type="dxa"/>
          </w:tcPr>
          <w:p w14:paraId="44D9BB38" w14:textId="77777777" w:rsidR="00BD71AA" w:rsidRPr="00BD71AA" w:rsidRDefault="00BD71AA" w:rsidP="00BD71AA">
            <w:pPr>
              <w:spacing w:line="276" w:lineRule="auto"/>
              <w:rPr>
                <w:rFonts w:ascii="Trebuchet MS" w:hAnsi="Trebuchet MS" w:cs="Segoe UI"/>
                <w:sz w:val="22"/>
                <w:szCs w:val="22"/>
                <w:lang w:val="ro-RO"/>
              </w:rPr>
            </w:pPr>
            <w:r w:rsidRPr="00BD71AA">
              <w:rPr>
                <w:rFonts w:ascii="Trebuchet MS" w:hAnsi="Trebuchet MS" w:cs="Segoe UI"/>
                <w:sz w:val="22"/>
                <w:szCs w:val="22"/>
                <w:lang w:val="ro-RO"/>
              </w:rPr>
              <w:t>2.</w:t>
            </w:r>
          </w:p>
        </w:tc>
        <w:tc>
          <w:tcPr>
            <w:tcW w:w="2464" w:type="dxa"/>
          </w:tcPr>
          <w:p w14:paraId="6D020A3C" w14:textId="07C8CED4" w:rsidR="00BD71AA" w:rsidRPr="00BD71AA" w:rsidRDefault="00BD71AA" w:rsidP="008D3A16">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Planul de afaceri este propus de o persoană care </w:t>
            </w:r>
            <w:r w:rsidR="008D3A16">
              <w:rPr>
                <w:rFonts w:ascii="Trebuchet MS" w:hAnsi="Trebuchet MS" w:cs="Segoe UI"/>
                <w:sz w:val="22"/>
                <w:szCs w:val="22"/>
                <w:lang w:val="ro-RO"/>
              </w:rPr>
              <w:t>este înscris în cursul de formare antreprenorială sau</w:t>
            </w:r>
            <w:r w:rsidRPr="00BD71AA">
              <w:rPr>
                <w:rFonts w:ascii="Trebuchet MS" w:hAnsi="Trebuchet MS" w:cs="Segoe UI"/>
                <w:iCs/>
                <w:sz w:val="22"/>
                <w:szCs w:val="22"/>
                <w:lang w:val="ro-RO"/>
              </w:rPr>
              <w:t xml:space="preserve"> a </w:t>
            </w:r>
            <w:r w:rsidRPr="00BD71AA">
              <w:rPr>
                <w:rFonts w:ascii="Trebuchet MS" w:hAnsi="Trebuchet MS" w:cs="Segoe UI"/>
                <w:iCs/>
                <w:sz w:val="22"/>
                <w:szCs w:val="22"/>
                <w:lang w:val="ro-RO"/>
              </w:rPr>
              <w:lastRenderedPageBreak/>
              <w:t>absolvit</w:t>
            </w:r>
            <w:r w:rsidR="008D3A16">
              <w:rPr>
                <w:rFonts w:ascii="Trebuchet MS" w:hAnsi="Trebuchet MS" w:cs="Segoe UI"/>
                <w:iCs/>
                <w:sz w:val="22"/>
                <w:szCs w:val="22"/>
                <w:lang w:val="ro-RO"/>
              </w:rPr>
              <w:t xml:space="preserve"> un </w:t>
            </w:r>
            <w:r w:rsidRPr="00BD71AA">
              <w:rPr>
                <w:rFonts w:ascii="Trebuchet MS" w:hAnsi="Trebuchet MS" w:cs="Segoe UI"/>
                <w:iCs/>
                <w:sz w:val="22"/>
                <w:szCs w:val="22"/>
                <w:lang w:val="ro-RO"/>
              </w:rPr>
              <w:t>curs de formare antreprenorială în cadrul proiectului</w:t>
            </w:r>
            <w:r>
              <w:rPr>
                <w:rFonts w:ascii="Trebuchet MS" w:hAnsi="Trebuchet MS" w:cs="Segoe UI"/>
                <w:iCs/>
                <w:sz w:val="22"/>
                <w:szCs w:val="22"/>
                <w:lang w:val="ro-RO"/>
              </w:rPr>
              <w:t xml:space="preserve"> sau deține o adeverință/ diplomă similară</w:t>
            </w:r>
          </w:p>
        </w:tc>
        <w:tc>
          <w:tcPr>
            <w:tcW w:w="7204" w:type="dxa"/>
          </w:tcPr>
          <w:p w14:paraId="024F8A20" w14:textId="03C299E8"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lastRenderedPageBreak/>
              <w:t xml:space="preserve">Conform regulamentului privind selectarea planurilor de afaceri: </w:t>
            </w:r>
            <w:r w:rsidRPr="00BD71AA">
              <w:rPr>
                <w:rFonts w:ascii="Trebuchet MS" w:hAnsi="Trebuchet MS" w:cs="Segoe UI"/>
                <w:iCs/>
                <w:sz w:val="22"/>
                <w:szCs w:val="22"/>
                <w:lang w:val="ro-RO"/>
              </w:rPr>
              <w:t>Concursul este dedicat, persoanelor din grupul țintă care au absolvit cursurile de formare antreprenorială în cadrul proiectului</w:t>
            </w:r>
            <w:r>
              <w:rPr>
                <w:rFonts w:ascii="Trebuchet MS" w:hAnsi="Trebuchet MS" w:cs="Segoe UI"/>
                <w:iCs/>
                <w:sz w:val="22"/>
                <w:szCs w:val="22"/>
                <w:lang w:val="ro-RO"/>
              </w:rPr>
              <w:t>, sau  sunt titulari ai unei diplomă de absolvire/ licență/ adeverință similară.</w:t>
            </w:r>
          </w:p>
        </w:tc>
        <w:tc>
          <w:tcPr>
            <w:tcW w:w="497" w:type="dxa"/>
          </w:tcPr>
          <w:p w14:paraId="40729783"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072B44AD"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21F6614A"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03FF0F74"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6B009820"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1C3B2BDD" w14:textId="77777777" w:rsidTr="00585761">
        <w:tc>
          <w:tcPr>
            <w:tcW w:w="556" w:type="dxa"/>
          </w:tcPr>
          <w:p w14:paraId="6CEE165E" w14:textId="77777777" w:rsidR="00BD71AA" w:rsidRPr="00BD71AA" w:rsidRDefault="00BD71AA" w:rsidP="00BD71AA">
            <w:pPr>
              <w:spacing w:line="276" w:lineRule="auto"/>
              <w:rPr>
                <w:rFonts w:ascii="Trebuchet MS" w:hAnsi="Trebuchet MS" w:cs="Segoe UI"/>
                <w:sz w:val="22"/>
                <w:szCs w:val="22"/>
                <w:lang w:val="ro-RO"/>
              </w:rPr>
            </w:pPr>
            <w:r w:rsidRPr="00BD71AA">
              <w:rPr>
                <w:rFonts w:ascii="Trebuchet MS" w:hAnsi="Trebuchet MS" w:cs="Segoe UI"/>
                <w:sz w:val="22"/>
                <w:szCs w:val="22"/>
                <w:lang w:val="ro-RO"/>
              </w:rPr>
              <w:t>2.</w:t>
            </w:r>
          </w:p>
        </w:tc>
        <w:tc>
          <w:tcPr>
            <w:tcW w:w="2464" w:type="dxa"/>
          </w:tcPr>
          <w:p w14:paraId="04DD1089"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Planul de afaceri respectă formatul obligatoriu al planului de afaceri.</w:t>
            </w:r>
          </w:p>
        </w:tc>
        <w:tc>
          <w:tcPr>
            <w:tcW w:w="7204" w:type="dxa"/>
          </w:tcPr>
          <w:p w14:paraId="2FCFF8F7" w14:textId="0CD5D10A"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Planul de afaceri a fost completat și transmis </w:t>
            </w:r>
            <w:r w:rsidR="00AD4D05">
              <w:rPr>
                <w:rFonts w:ascii="Trebuchet MS" w:hAnsi="Trebuchet MS" w:cs="Segoe UI"/>
                <w:sz w:val="22"/>
                <w:szCs w:val="22"/>
                <w:lang w:val="ro-RO"/>
              </w:rPr>
              <w:t>în condițiile stabilite de Metodologia.</w:t>
            </w:r>
          </w:p>
        </w:tc>
        <w:tc>
          <w:tcPr>
            <w:tcW w:w="497" w:type="dxa"/>
          </w:tcPr>
          <w:p w14:paraId="588EE11D"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7C5EF703"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62373A5B"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7BC69018"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0B92DD29"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2C25646C" w14:textId="77777777" w:rsidTr="00585761">
        <w:tc>
          <w:tcPr>
            <w:tcW w:w="556" w:type="dxa"/>
          </w:tcPr>
          <w:p w14:paraId="250E7914" w14:textId="77777777" w:rsidR="00BD71AA" w:rsidRPr="00BD71AA" w:rsidRDefault="00BD71AA" w:rsidP="00BD71AA">
            <w:pPr>
              <w:spacing w:line="276" w:lineRule="auto"/>
              <w:rPr>
                <w:rFonts w:ascii="Trebuchet MS" w:hAnsi="Trebuchet MS" w:cs="Segoe UI"/>
                <w:sz w:val="22"/>
                <w:szCs w:val="22"/>
                <w:lang w:val="ro-RO"/>
              </w:rPr>
            </w:pPr>
            <w:r w:rsidRPr="00BD71AA">
              <w:rPr>
                <w:rFonts w:ascii="Trebuchet MS" w:hAnsi="Trebuchet MS" w:cs="Segoe UI"/>
                <w:sz w:val="22"/>
                <w:szCs w:val="22"/>
                <w:lang w:val="ro-RO"/>
              </w:rPr>
              <w:t>3.</w:t>
            </w:r>
          </w:p>
        </w:tc>
        <w:tc>
          <w:tcPr>
            <w:tcW w:w="2464" w:type="dxa"/>
            <w:shd w:val="clear" w:color="auto" w:fill="auto"/>
          </w:tcPr>
          <w:p w14:paraId="3747CC28" w14:textId="77777777"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Planul de afaceri respectă conținutul obligatoriu, conținând cel puțin detaliile obligatorii.</w:t>
            </w:r>
          </w:p>
        </w:tc>
        <w:tc>
          <w:tcPr>
            <w:tcW w:w="7204" w:type="dxa"/>
          </w:tcPr>
          <w:p w14:paraId="1653D552" w14:textId="70B998C3" w:rsidR="00AD4D05" w:rsidRDefault="00BD71AA" w:rsidP="00AD4D05">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Se verifică dacă</w:t>
            </w:r>
            <w:r w:rsidR="00AD4D05">
              <w:rPr>
                <w:rFonts w:ascii="Trebuchet MS" w:hAnsi="Trebuchet MS" w:cs="Segoe UI"/>
                <w:sz w:val="22"/>
                <w:szCs w:val="22"/>
                <w:lang w:val="ro-RO"/>
              </w:rPr>
              <w:t xml:space="preserve"> în cuprinsul</w:t>
            </w:r>
            <w:r w:rsidRPr="00BD71AA">
              <w:rPr>
                <w:rFonts w:ascii="Trebuchet MS" w:hAnsi="Trebuchet MS" w:cs="Segoe UI"/>
                <w:sz w:val="22"/>
                <w:szCs w:val="22"/>
                <w:lang w:val="ro-RO"/>
              </w:rPr>
              <w:t xml:space="preserve"> planul</w:t>
            </w:r>
            <w:r w:rsidR="00AD4D05">
              <w:rPr>
                <w:rFonts w:ascii="Trebuchet MS" w:hAnsi="Trebuchet MS" w:cs="Segoe UI"/>
                <w:sz w:val="22"/>
                <w:szCs w:val="22"/>
                <w:lang w:val="ro-RO"/>
              </w:rPr>
              <w:t>ui</w:t>
            </w:r>
            <w:r w:rsidRPr="00BD71AA">
              <w:rPr>
                <w:rFonts w:ascii="Trebuchet MS" w:hAnsi="Trebuchet MS" w:cs="Segoe UI"/>
                <w:sz w:val="22"/>
                <w:szCs w:val="22"/>
                <w:lang w:val="ro-RO"/>
              </w:rPr>
              <w:t xml:space="preserve"> de afaceri </w:t>
            </w:r>
            <w:r w:rsidR="00AD4D05">
              <w:rPr>
                <w:rFonts w:ascii="Trebuchet MS" w:hAnsi="Trebuchet MS" w:cs="Segoe UI"/>
                <w:sz w:val="22"/>
                <w:szCs w:val="22"/>
                <w:lang w:val="ro-RO"/>
              </w:rPr>
              <w:t>sunt completate rubricile marcate ca fiind obligatorii.</w:t>
            </w:r>
          </w:p>
          <w:p w14:paraId="3B0DD4AA" w14:textId="1B266907" w:rsidR="00BD71AA" w:rsidRPr="00BD71AA" w:rsidRDefault="00BD71AA" w:rsidP="00AD4D05">
            <w:pPr>
              <w:spacing w:line="276" w:lineRule="auto"/>
              <w:jc w:val="both"/>
              <w:rPr>
                <w:rFonts w:ascii="Trebuchet MS" w:hAnsi="Trebuchet MS" w:cs="Segoe UI"/>
                <w:sz w:val="22"/>
                <w:szCs w:val="22"/>
                <w:lang w:val="ro-RO"/>
              </w:rPr>
            </w:pPr>
          </w:p>
        </w:tc>
        <w:tc>
          <w:tcPr>
            <w:tcW w:w="497" w:type="dxa"/>
          </w:tcPr>
          <w:p w14:paraId="1CA446F7"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654336F6"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5EA07546"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4CBFEC93"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79E39DB0"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44197D9A" w14:textId="77777777" w:rsidTr="00585761">
        <w:tc>
          <w:tcPr>
            <w:tcW w:w="556" w:type="dxa"/>
          </w:tcPr>
          <w:p w14:paraId="76E15D4D" w14:textId="7F3F2B35" w:rsidR="00BD71AA" w:rsidRPr="00BD71AA" w:rsidRDefault="00AD4D05" w:rsidP="00BD71AA">
            <w:pPr>
              <w:spacing w:line="276" w:lineRule="auto"/>
              <w:rPr>
                <w:rFonts w:ascii="Trebuchet MS" w:hAnsi="Trebuchet MS" w:cs="Segoe UI"/>
                <w:sz w:val="22"/>
                <w:szCs w:val="22"/>
                <w:lang w:val="ro-RO"/>
              </w:rPr>
            </w:pPr>
            <w:r>
              <w:rPr>
                <w:rFonts w:ascii="Trebuchet MS" w:hAnsi="Trebuchet MS" w:cs="Segoe UI"/>
                <w:sz w:val="22"/>
                <w:szCs w:val="22"/>
                <w:lang w:val="ro-RO"/>
              </w:rPr>
              <w:t>4</w:t>
            </w:r>
            <w:r w:rsidR="00BD71AA" w:rsidRPr="00BD71AA">
              <w:rPr>
                <w:rFonts w:ascii="Trebuchet MS" w:hAnsi="Trebuchet MS" w:cs="Segoe UI"/>
                <w:sz w:val="22"/>
                <w:szCs w:val="22"/>
                <w:lang w:val="ro-RO"/>
              </w:rPr>
              <w:t xml:space="preserve">. </w:t>
            </w:r>
          </w:p>
        </w:tc>
        <w:tc>
          <w:tcPr>
            <w:tcW w:w="2464" w:type="dxa"/>
          </w:tcPr>
          <w:p w14:paraId="3EC54B4F" w14:textId="31501016"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Planul de afaceri NU se adresează activităților economice </w:t>
            </w:r>
            <w:r w:rsidR="00AD4D05">
              <w:rPr>
                <w:rFonts w:ascii="Trebuchet MS" w:hAnsi="Trebuchet MS" w:cs="Segoe UI"/>
                <w:sz w:val="22"/>
                <w:szCs w:val="22"/>
                <w:lang w:val="ro-RO"/>
              </w:rPr>
              <w:t>pentru care nu se aplică schema de minimis a proiectului</w:t>
            </w:r>
          </w:p>
        </w:tc>
        <w:tc>
          <w:tcPr>
            <w:tcW w:w="7204" w:type="dxa"/>
          </w:tcPr>
          <w:p w14:paraId="31E6E4C0" w14:textId="3F60BEA9"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Se verifică dacă planul de afaceri respectă sau nu </w:t>
            </w:r>
            <w:r w:rsidR="00AD4D05">
              <w:rPr>
                <w:rFonts w:ascii="Trebuchet MS" w:hAnsi="Trebuchet MS" w:cs="Segoe UI"/>
                <w:sz w:val="22"/>
                <w:szCs w:val="22"/>
                <w:lang w:val="ro-RO"/>
              </w:rPr>
              <w:t>prevederile</w:t>
            </w:r>
            <w:r w:rsidRPr="00BD71AA">
              <w:rPr>
                <w:rFonts w:ascii="Trebuchet MS" w:hAnsi="Trebuchet MS" w:cs="Segoe UI"/>
                <w:sz w:val="22"/>
                <w:szCs w:val="22"/>
                <w:lang w:val="ro-RO"/>
              </w:rPr>
              <w:t xml:space="preserve"> schem</w:t>
            </w:r>
            <w:r w:rsidR="00AD4D05">
              <w:rPr>
                <w:rFonts w:ascii="Trebuchet MS" w:hAnsi="Trebuchet MS" w:cs="Segoe UI"/>
                <w:sz w:val="22"/>
                <w:szCs w:val="22"/>
                <w:lang w:val="ro-RO"/>
              </w:rPr>
              <w:t>ei</w:t>
            </w:r>
            <w:r w:rsidRPr="00BD71AA">
              <w:rPr>
                <w:rFonts w:ascii="Trebuchet MS" w:hAnsi="Trebuchet MS" w:cs="Segoe UI"/>
                <w:sz w:val="22"/>
                <w:szCs w:val="22"/>
                <w:lang w:val="ro-RO"/>
              </w:rPr>
              <w:t xml:space="preserve"> de ajutor de minimis, </w:t>
            </w:r>
            <w:r w:rsidR="00AD4D05">
              <w:rPr>
                <w:rFonts w:ascii="Trebuchet MS" w:hAnsi="Trebuchet MS" w:cs="Segoe UI"/>
                <w:sz w:val="22"/>
                <w:szCs w:val="22"/>
                <w:lang w:val="ro-RO"/>
              </w:rPr>
              <w:t>cu privire la domeniul de aplicare a Schemei. Astfel Schema de minimis nu se aplică pentru:</w:t>
            </w:r>
          </w:p>
          <w:p w14:paraId="0B5160BF" w14:textId="64DB2DE0" w:rsidR="00AD4D05" w:rsidRPr="00AC433E" w:rsidRDefault="00AD4D05" w:rsidP="00646D35">
            <w:pPr>
              <w:pStyle w:val="ListParagraph"/>
              <w:numPr>
                <w:ilvl w:val="3"/>
                <w:numId w:val="1"/>
              </w:numPr>
              <w:spacing w:line="276" w:lineRule="auto"/>
              <w:ind w:left="570" w:hanging="436"/>
              <w:jc w:val="both"/>
              <w:rPr>
                <w:rFonts w:ascii="Trebuchet MS" w:hAnsi="Trebuchet MS"/>
                <w:lang w:val="ro-RO"/>
              </w:rPr>
            </w:pPr>
            <w:r w:rsidRPr="00AC433E">
              <w:rPr>
                <w:rFonts w:ascii="Trebuchet MS" w:hAnsi="Trebuchet MS"/>
                <w:lang w:val="ro-RO"/>
              </w:rPr>
              <w:t>ajutoarel</w:t>
            </w:r>
            <w:r>
              <w:rPr>
                <w:rFonts w:ascii="Trebuchet MS" w:hAnsi="Trebuchet MS"/>
                <w:lang w:val="ro-RO"/>
              </w:rPr>
              <w:t>e</w:t>
            </w:r>
            <w:r w:rsidRPr="00AC433E">
              <w:rPr>
                <w:rFonts w:ascii="Trebuchet MS" w:hAnsi="Trebuchet MS"/>
                <w:lang w:val="ro-RO"/>
              </w:rPr>
              <w:t xml:space="preserve"> acordate întreprinderilor care îşi desfăşoară activitatea în sectoarele pescuitului şi acvaculturii, reglementate de Regulamentul (UE) nr. 1379/2013 al Parlamentului European și al Consiliului din 11 decembrie 2013 privind organizarea comună a piețelor în sectorul </w:t>
            </w:r>
            <w:r w:rsidRPr="00AC433E">
              <w:rPr>
                <w:rFonts w:ascii="Trebuchet MS" w:hAnsi="Trebuchet MS"/>
                <w:lang w:val="ro-RO"/>
              </w:rPr>
              <w:lastRenderedPageBreak/>
              <w:t>produselor pescărești și de acvacultură, de modificare a Regulamentelor (CE) nr. 1184/2006 și (CE) nr. 1224/2009 ale Consiliului și de abrogare a Regulamentului (CE) nr. 104/2000 al Consiliului;</w:t>
            </w:r>
          </w:p>
          <w:p w14:paraId="4BF93F4D" w14:textId="55256FFE" w:rsidR="00AD4D05" w:rsidRPr="00AC433E" w:rsidRDefault="00AD4D05" w:rsidP="00646D35">
            <w:pPr>
              <w:pStyle w:val="ListParagraph"/>
              <w:numPr>
                <w:ilvl w:val="3"/>
                <w:numId w:val="1"/>
              </w:numPr>
              <w:spacing w:line="276" w:lineRule="auto"/>
              <w:ind w:left="570" w:hanging="436"/>
              <w:jc w:val="both"/>
              <w:rPr>
                <w:rFonts w:ascii="Trebuchet MS" w:hAnsi="Trebuchet MS"/>
                <w:lang w:val="ro-RO"/>
              </w:rPr>
            </w:pPr>
            <w:r w:rsidRPr="00AC433E">
              <w:rPr>
                <w:rFonts w:ascii="Trebuchet MS" w:hAnsi="Trebuchet MS"/>
                <w:lang w:val="ro-RO"/>
              </w:rPr>
              <w:t>ajutoarel</w:t>
            </w:r>
            <w:r>
              <w:rPr>
                <w:rFonts w:ascii="Trebuchet MS" w:hAnsi="Trebuchet MS"/>
                <w:lang w:val="ro-RO"/>
              </w:rPr>
              <w:t>e</w:t>
            </w:r>
            <w:r w:rsidRPr="00AC433E">
              <w:rPr>
                <w:rFonts w:ascii="Trebuchet MS" w:hAnsi="Trebuchet MS"/>
                <w:lang w:val="ro-RO"/>
              </w:rPr>
              <w:t xml:space="preserve"> acordate întreprinderilor care îşi desfăşoară activitatea în domeniul producției primare de produse agricole, astfel cum sunt enumerate în Anexa 1 a Tratatului CE;</w:t>
            </w:r>
          </w:p>
          <w:p w14:paraId="52944184" w14:textId="77777777" w:rsidR="00AD4D05" w:rsidRDefault="00AD4D05" w:rsidP="00646D35">
            <w:pPr>
              <w:pStyle w:val="ListParagraph"/>
              <w:numPr>
                <w:ilvl w:val="3"/>
                <w:numId w:val="1"/>
              </w:numPr>
              <w:spacing w:line="276" w:lineRule="auto"/>
              <w:ind w:left="570" w:hanging="436"/>
              <w:jc w:val="both"/>
              <w:rPr>
                <w:rFonts w:ascii="Trebuchet MS" w:hAnsi="Trebuchet MS"/>
                <w:lang w:val="ro-RO"/>
              </w:rPr>
            </w:pPr>
            <w:r w:rsidRPr="00AC433E">
              <w:rPr>
                <w:rFonts w:ascii="Trebuchet MS" w:hAnsi="Trebuchet MS"/>
                <w:lang w:val="ro-RO"/>
              </w:rPr>
              <w:t>ajutoarele pentru achiziţia de vehicule de transport rutier de mărfuri.</w:t>
            </w:r>
          </w:p>
          <w:p w14:paraId="3128F4E2" w14:textId="64BD7090" w:rsidR="00AD4D05" w:rsidRPr="00AD4D05" w:rsidRDefault="00AD4D05" w:rsidP="00646D35">
            <w:pPr>
              <w:pStyle w:val="ListParagraph"/>
              <w:numPr>
                <w:ilvl w:val="3"/>
                <w:numId w:val="1"/>
              </w:numPr>
              <w:spacing w:line="276" w:lineRule="auto"/>
              <w:ind w:left="570" w:hanging="436"/>
              <w:jc w:val="both"/>
              <w:rPr>
                <w:rFonts w:ascii="Trebuchet MS" w:hAnsi="Trebuchet MS"/>
                <w:lang w:val="ro-RO"/>
              </w:rPr>
            </w:pPr>
            <w:r w:rsidRPr="00AD4D05">
              <w:rPr>
                <w:rFonts w:ascii="Trebuchet MS" w:hAnsi="Trebuchet MS"/>
                <w:lang w:val="ro-RO"/>
              </w:rPr>
              <w:t>Întreprinderile care își desfășoară activitatea în sectorul prelucrării și comercializării produselor agricole pot beneficia de ajutor de minimis, cu respectarea cumulativă a următoarelor condiții:</w:t>
            </w:r>
          </w:p>
          <w:p w14:paraId="0B474CE2" w14:textId="77777777" w:rsidR="00AD4D05" w:rsidRPr="00AC433E" w:rsidRDefault="00AD4D05" w:rsidP="00646D35">
            <w:pPr>
              <w:pStyle w:val="ListParagraph"/>
              <w:numPr>
                <w:ilvl w:val="1"/>
                <w:numId w:val="4"/>
              </w:numPr>
              <w:spacing w:line="276" w:lineRule="auto"/>
              <w:jc w:val="both"/>
              <w:rPr>
                <w:rFonts w:ascii="Trebuchet MS" w:hAnsi="Trebuchet MS"/>
                <w:lang w:val="ro-RO"/>
              </w:rPr>
            </w:pPr>
            <w:r w:rsidRPr="00AC433E">
              <w:rPr>
                <w:rFonts w:ascii="Trebuchet MS" w:hAnsi="Trebuchet MS"/>
                <w:lang w:val="ro-RO"/>
              </w:rPr>
              <w:t>valoarea ajutoarelor să nu fie stabilită pe baza prețului sau a cantității produselor achiziționate de la producătorii primari sau introduse pe piață de întreprinderile respective;</w:t>
            </w:r>
          </w:p>
          <w:p w14:paraId="5080530C" w14:textId="2A03064E" w:rsidR="00BD71AA" w:rsidRPr="00BD71AA" w:rsidRDefault="00AD4D05" w:rsidP="00646D35">
            <w:pPr>
              <w:pStyle w:val="ListParagraph"/>
              <w:numPr>
                <w:ilvl w:val="1"/>
                <w:numId w:val="4"/>
              </w:numPr>
              <w:spacing w:line="276" w:lineRule="auto"/>
              <w:jc w:val="both"/>
              <w:rPr>
                <w:rFonts w:ascii="Trebuchet MS" w:hAnsi="Trebuchet MS" w:cs="Segoe UI"/>
                <w:sz w:val="22"/>
                <w:szCs w:val="22"/>
                <w:lang w:val="ro-RO"/>
              </w:rPr>
            </w:pPr>
            <w:r w:rsidRPr="00AC433E">
              <w:rPr>
                <w:rFonts w:ascii="Trebuchet MS" w:hAnsi="Trebuchet MS"/>
                <w:lang w:val="ro-RO"/>
              </w:rPr>
              <w:t>ajutoarele să nu fie condiționate de transferarea lor parțială sau integrală către producătorii primari.</w:t>
            </w:r>
          </w:p>
        </w:tc>
        <w:tc>
          <w:tcPr>
            <w:tcW w:w="497" w:type="dxa"/>
          </w:tcPr>
          <w:p w14:paraId="65FEDD9B"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7D8872E0"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76ABE6F8"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3BC8B201"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1D619839"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6D5E7810" w14:textId="77777777" w:rsidTr="00585761">
        <w:tc>
          <w:tcPr>
            <w:tcW w:w="556" w:type="dxa"/>
          </w:tcPr>
          <w:p w14:paraId="20F44DF2" w14:textId="2087FCF8" w:rsidR="00BD71AA" w:rsidRPr="00BD71AA" w:rsidRDefault="00012624" w:rsidP="00BD71AA">
            <w:pPr>
              <w:spacing w:line="276" w:lineRule="auto"/>
              <w:rPr>
                <w:rFonts w:ascii="Trebuchet MS" w:hAnsi="Trebuchet MS" w:cs="Segoe UI"/>
                <w:sz w:val="22"/>
                <w:szCs w:val="22"/>
                <w:lang w:val="ro-RO"/>
              </w:rPr>
            </w:pPr>
            <w:r>
              <w:rPr>
                <w:rFonts w:ascii="Trebuchet MS" w:hAnsi="Trebuchet MS" w:cs="Segoe UI"/>
                <w:sz w:val="22"/>
                <w:szCs w:val="22"/>
                <w:lang w:val="ro-RO"/>
              </w:rPr>
              <w:lastRenderedPageBreak/>
              <w:t>5</w:t>
            </w:r>
            <w:r w:rsidR="00BD71AA" w:rsidRPr="00BD71AA">
              <w:rPr>
                <w:rFonts w:ascii="Trebuchet MS" w:hAnsi="Trebuchet MS" w:cs="Segoe UI"/>
                <w:sz w:val="22"/>
                <w:szCs w:val="22"/>
                <w:lang w:val="ro-RO"/>
              </w:rPr>
              <w:t>.</w:t>
            </w:r>
          </w:p>
        </w:tc>
        <w:tc>
          <w:tcPr>
            <w:tcW w:w="2464" w:type="dxa"/>
          </w:tcPr>
          <w:p w14:paraId="575EFDF3" w14:textId="2B33F11A"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Prin planul de afaceri se asumă angajarea a minim </w:t>
            </w:r>
            <w:r w:rsidR="00012624">
              <w:rPr>
                <w:rFonts w:ascii="Trebuchet MS" w:hAnsi="Trebuchet MS" w:cs="Segoe UI"/>
                <w:sz w:val="22"/>
                <w:szCs w:val="22"/>
                <w:lang w:val="ro-RO"/>
              </w:rPr>
              <w:t>1</w:t>
            </w:r>
            <w:r w:rsidRPr="00BD71AA">
              <w:rPr>
                <w:rFonts w:ascii="Trebuchet MS" w:hAnsi="Trebuchet MS" w:cs="Segoe UI"/>
                <w:sz w:val="22"/>
                <w:szCs w:val="22"/>
                <w:lang w:val="ro-RO"/>
              </w:rPr>
              <w:t xml:space="preserve"> persoane</w:t>
            </w:r>
          </w:p>
        </w:tc>
        <w:tc>
          <w:tcPr>
            <w:tcW w:w="7204" w:type="dxa"/>
          </w:tcPr>
          <w:p w14:paraId="72414697" w14:textId="20227D44"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 xml:space="preserve">Se verifică dacă în planul de afaceri Solicitantul a asumat explicit angajarea a minim </w:t>
            </w:r>
            <w:r w:rsidR="00012624">
              <w:rPr>
                <w:rFonts w:ascii="Trebuchet MS" w:hAnsi="Trebuchet MS" w:cs="Segoe UI"/>
                <w:sz w:val="22"/>
                <w:szCs w:val="22"/>
                <w:lang w:val="ro-RO"/>
              </w:rPr>
              <w:t>1</w:t>
            </w:r>
            <w:r w:rsidRPr="00BD71AA">
              <w:rPr>
                <w:rFonts w:ascii="Trebuchet MS" w:hAnsi="Trebuchet MS" w:cs="Segoe UI"/>
                <w:sz w:val="22"/>
                <w:szCs w:val="22"/>
                <w:lang w:val="ro-RO"/>
              </w:rPr>
              <w:t xml:space="preserve"> persoane</w:t>
            </w:r>
          </w:p>
          <w:p w14:paraId="4D3DFD99" w14:textId="77777777" w:rsidR="00BD71AA" w:rsidRPr="00BD71AA" w:rsidRDefault="00BD71AA" w:rsidP="00BD71AA">
            <w:pPr>
              <w:spacing w:line="276" w:lineRule="auto"/>
              <w:jc w:val="both"/>
              <w:rPr>
                <w:rFonts w:ascii="Trebuchet MS" w:hAnsi="Trebuchet MS" w:cs="Segoe UI"/>
                <w:sz w:val="22"/>
                <w:szCs w:val="22"/>
                <w:lang w:val="ro-RO"/>
              </w:rPr>
            </w:pPr>
          </w:p>
          <w:p w14:paraId="5E36C267" w14:textId="77777777" w:rsidR="00BD71AA" w:rsidRPr="00BD71AA" w:rsidRDefault="00BD71AA" w:rsidP="00BD71AA">
            <w:pPr>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Se verifică dacă planul financiar conține cheltuielile salariale aferente.</w:t>
            </w:r>
          </w:p>
        </w:tc>
        <w:tc>
          <w:tcPr>
            <w:tcW w:w="497" w:type="dxa"/>
          </w:tcPr>
          <w:p w14:paraId="75CCD1DD"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4D9C136E"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77A23E72"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2642934D"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6319BC6C"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76657C4B" w14:textId="77777777" w:rsidTr="00585761">
        <w:tc>
          <w:tcPr>
            <w:tcW w:w="556" w:type="dxa"/>
          </w:tcPr>
          <w:p w14:paraId="5C30EF2D" w14:textId="4F8DAD5F" w:rsidR="00BD71AA" w:rsidRPr="00BD71AA" w:rsidRDefault="00012624" w:rsidP="00BD71AA">
            <w:pPr>
              <w:spacing w:line="276" w:lineRule="auto"/>
              <w:rPr>
                <w:rFonts w:ascii="Trebuchet MS" w:hAnsi="Trebuchet MS" w:cs="Segoe UI"/>
                <w:sz w:val="22"/>
                <w:szCs w:val="22"/>
                <w:lang w:val="ro-RO"/>
              </w:rPr>
            </w:pPr>
            <w:r>
              <w:rPr>
                <w:rFonts w:ascii="Trebuchet MS" w:hAnsi="Trebuchet MS" w:cs="Segoe UI"/>
                <w:sz w:val="22"/>
                <w:szCs w:val="22"/>
                <w:lang w:val="ro-RO"/>
              </w:rPr>
              <w:t>6</w:t>
            </w:r>
            <w:r w:rsidR="00BD71AA" w:rsidRPr="00BD71AA">
              <w:rPr>
                <w:rFonts w:ascii="Trebuchet MS" w:hAnsi="Trebuchet MS" w:cs="Segoe UI"/>
                <w:sz w:val="22"/>
                <w:szCs w:val="22"/>
                <w:lang w:val="ro-RO"/>
              </w:rPr>
              <w:t>.</w:t>
            </w:r>
          </w:p>
        </w:tc>
        <w:tc>
          <w:tcPr>
            <w:tcW w:w="2464" w:type="dxa"/>
          </w:tcPr>
          <w:p w14:paraId="5C548ACE"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Prin planul de afaceri se asumă asigurarea funcționării întreprinderii, pe o perioada de minim 12 luni pe perioada implementării proiectului aferent contractului de finanțare, precum și asigurarea perioadei de sustenabilitate de minimum 6 luni, în care se va asigura continuarea funcționării afacerii, inclusiv obligația menținerii locurilor de muncă.</w:t>
            </w:r>
          </w:p>
        </w:tc>
        <w:tc>
          <w:tcPr>
            <w:tcW w:w="7204" w:type="dxa"/>
          </w:tcPr>
          <w:p w14:paraId="325DEB89"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Se verifică dacă în Declarația pe propria răpundere Solicitantul a asumat explicit că va asigura funcționarea întreprinderii, pe o perioada de minim 12 luni pe perioada implementării proiectului aferent contractului de finanțare, precum și asigurarea perioadei de sustenabilitate de minimum 6 luni, în care se va asigura continuarea funcționării afacerii, inclusiv obligația menținerii locurilor de muncă.</w:t>
            </w:r>
          </w:p>
          <w:p w14:paraId="5821B36C"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p>
        </w:tc>
        <w:tc>
          <w:tcPr>
            <w:tcW w:w="497" w:type="dxa"/>
          </w:tcPr>
          <w:p w14:paraId="1FED091B"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6383269A"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396CBAF6"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1B4D411E"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7DC7D5E4"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1E3C730A" w14:textId="77777777" w:rsidTr="00585761">
        <w:tc>
          <w:tcPr>
            <w:tcW w:w="556" w:type="dxa"/>
          </w:tcPr>
          <w:p w14:paraId="2E5E3BD0" w14:textId="19A712D4" w:rsidR="00BD71AA" w:rsidRPr="00585761" w:rsidRDefault="00012624" w:rsidP="00BD71AA">
            <w:pPr>
              <w:spacing w:line="276" w:lineRule="auto"/>
              <w:rPr>
                <w:rFonts w:ascii="Trebuchet MS" w:hAnsi="Trebuchet MS" w:cs="Segoe UI"/>
                <w:sz w:val="22"/>
                <w:szCs w:val="22"/>
                <w:lang w:val="ro-RO"/>
              </w:rPr>
            </w:pPr>
            <w:r w:rsidRPr="00585761">
              <w:rPr>
                <w:rFonts w:ascii="Trebuchet MS" w:hAnsi="Trebuchet MS" w:cs="Segoe UI"/>
                <w:sz w:val="22"/>
                <w:szCs w:val="22"/>
                <w:lang w:val="ro-RO"/>
              </w:rPr>
              <w:lastRenderedPageBreak/>
              <w:t>7</w:t>
            </w:r>
            <w:r w:rsidR="00BD71AA" w:rsidRPr="00585761">
              <w:rPr>
                <w:rFonts w:ascii="Trebuchet MS" w:hAnsi="Trebuchet MS" w:cs="Segoe UI"/>
                <w:sz w:val="22"/>
                <w:szCs w:val="22"/>
                <w:lang w:val="ro-RO"/>
              </w:rPr>
              <w:t>.</w:t>
            </w:r>
          </w:p>
        </w:tc>
        <w:tc>
          <w:tcPr>
            <w:tcW w:w="2464" w:type="dxa"/>
          </w:tcPr>
          <w:p w14:paraId="70296A0F" w14:textId="00846C85" w:rsidR="00BD71AA" w:rsidRPr="00585761" w:rsidRDefault="00585761" w:rsidP="00BD71AA">
            <w:pPr>
              <w:autoSpaceDE w:val="0"/>
              <w:autoSpaceDN w:val="0"/>
              <w:adjustRightInd w:val="0"/>
              <w:spacing w:line="276" w:lineRule="auto"/>
              <w:jc w:val="both"/>
              <w:rPr>
                <w:rFonts w:ascii="Trebuchet MS" w:hAnsi="Trebuchet MS" w:cs="Segoe UI"/>
                <w:sz w:val="22"/>
                <w:szCs w:val="22"/>
                <w:lang w:val="ro-RO"/>
              </w:rPr>
            </w:pPr>
            <w:r w:rsidRPr="00585761">
              <w:rPr>
                <w:rFonts w:ascii="Trebuchet MS" w:hAnsi="Trebuchet MS" w:cs="Segoe UI"/>
                <w:sz w:val="22"/>
                <w:szCs w:val="22"/>
                <w:lang w:val="ro-RO"/>
              </w:rPr>
              <w:t>Consiliere/ mentorat/ experiență</w:t>
            </w:r>
            <w:r>
              <w:rPr>
                <w:rFonts w:ascii="Trebuchet MS" w:hAnsi="Trebuchet MS" w:cs="Segoe UI"/>
                <w:sz w:val="22"/>
                <w:szCs w:val="22"/>
                <w:lang w:val="ro-RO"/>
              </w:rPr>
              <w:t xml:space="preserve"> în management</w:t>
            </w:r>
          </w:p>
        </w:tc>
        <w:tc>
          <w:tcPr>
            <w:tcW w:w="7204" w:type="dxa"/>
          </w:tcPr>
          <w:p w14:paraId="0C0578EB" w14:textId="77777777" w:rsidR="00BD71AA" w:rsidRDefault="00585761" w:rsidP="00BD71AA">
            <w:pPr>
              <w:spacing w:line="276" w:lineRule="auto"/>
              <w:jc w:val="both"/>
              <w:rPr>
                <w:rFonts w:ascii="Trebuchet MS" w:hAnsi="Trebuchet MS" w:cs="Segoe UI"/>
                <w:sz w:val="22"/>
                <w:szCs w:val="22"/>
                <w:lang w:val="ro-RO"/>
              </w:rPr>
            </w:pPr>
            <w:r w:rsidRPr="00585761">
              <w:rPr>
                <w:rFonts w:ascii="Trebuchet MS" w:hAnsi="Trebuchet MS" w:cs="Segoe UI"/>
                <w:sz w:val="22"/>
                <w:szCs w:val="22"/>
                <w:lang w:val="ro-RO"/>
              </w:rPr>
              <w:t>Pentru creșterea șanselor de succes a ideii de afaceri, planul de afacere depusă va conține în mod obligatoriu o descriere referitor  la managementul corespunzator (abilitati , cunostinte manageriale/ consiliere / consultanță prin care li se va asigura consiliere / mentorat) pe parcursul implementării planului de afacere a întreprinderii noi sprijinită.</w:t>
            </w:r>
          </w:p>
          <w:p w14:paraId="7FD6B6EF" w14:textId="4E53A6E9" w:rsidR="00585761" w:rsidRPr="00BD71AA" w:rsidRDefault="00585761" w:rsidP="00BD71AA">
            <w:pPr>
              <w:spacing w:line="276" w:lineRule="auto"/>
              <w:jc w:val="both"/>
              <w:rPr>
                <w:rFonts w:ascii="Trebuchet MS" w:hAnsi="Trebuchet MS" w:cs="Segoe UI"/>
                <w:sz w:val="22"/>
                <w:szCs w:val="22"/>
                <w:lang w:val="ro-RO"/>
              </w:rPr>
            </w:pPr>
            <w:r>
              <w:rPr>
                <w:rFonts w:ascii="Trebuchet MS" w:hAnsi="Trebuchet MS" w:cs="Segoe UI"/>
                <w:sz w:val="22"/>
                <w:szCs w:val="22"/>
                <w:lang w:val="ro-RO"/>
              </w:rPr>
              <w:t>În cazul în care solicitantul va dovedi prin acte că are exeriență în managementul întreprinderilor, nu va avea obligația de a insera în bugetul proiectului cheltueli cu servicii de consiliere/ mentorat.</w:t>
            </w:r>
          </w:p>
        </w:tc>
        <w:tc>
          <w:tcPr>
            <w:tcW w:w="497" w:type="dxa"/>
          </w:tcPr>
          <w:p w14:paraId="6B34E7D5" w14:textId="77777777" w:rsidR="00BD71AA" w:rsidRPr="00BD71AA" w:rsidRDefault="00BD71AA" w:rsidP="00BD71AA">
            <w:pPr>
              <w:spacing w:line="276" w:lineRule="auto"/>
              <w:rPr>
                <w:rFonts w:ascii="Trebuchet MS" w:hAnsi="Trebuchet MS" w:cs="Segoe UI"/>
                <w:sz w:val="22"/>
                <w:szCs w:val="22"/>
                <w:lang w:val="ro-RO"/>
              </w:rPr>
            </w:pPr>
          </w:p>
        </w:tc>
        <w:tc>
          <w:tcPr>
            <w:tcW w:w="539" w:type="dxa"/>
          </w:tcPr>
          <w:p w14:paraId="67AEBDB4" w14:textId="77777777" w:rsidR="00BD71AA" w:rsidRPr="00BD71AA" w:rsidRDefault="00BD71AA" w:rsidP="00BD71AA">
            <w:pPr>
              <w:spacing w:line="276" w:lineRule="auto"/>
              <w:rPr>
                <w:rFonts w:ascii="Trebuchet MS" w:hAnsi="Trebuchet MS" w:cs="Segoe UI"/>
                <w:sz w:val="22"/>
                <w:szCs w:val="22"/>
                <w:lang w:val="ro-RO"/>
              </w:rPr>
            </w:pPr>
          </w:p>
        </w:tc>
        <w:tc>
          <w:tcPr>
            <w:tcW w:w="589" w:type="dxa"/>
          </w:tcPr>
          <w:p w14:paraId="35B08ED0" w14:textId="77777777" w:rsidR="00BD71AA" w:rsidRPr="00BD71AA" w:rsidRDefault="00BD71AA" w:rsidP="00BD71AA">
            <w:pPr>
              <w:spacing w:line="276" w:lineRule="auto"/>
              <w:rPr>
                <w:rFonts w:ascii="Trebuchet MS" w:hAnsi="Trebuchet MS" w:cs="Segoe UI"/>
                <w:sz w:val="22"/>
                <w:szCs w:val="22"/>
                <w:lang w:val="ro-RO"/>
              </w:rPr>
            </w:pPr>
          </w:p>
        </w:tc>
        <w:tc>
          <w:tcPr>
            <w:tcW w:w="2126" w:type="dxa"/>
          </w:tcPr>
          <w:p w14:paraId="51639508" w14:textId="77777777" w:rsidR="00BD71AA" w:rsidRPr="00BD71AA" w:rsidRDefault="00BD71AA" w:rsidP="00BD71AA">
            <w:pPr>
              <w:spacing w:line="276" w:lineRule="auto"/>
              <w:rPr>
                <w:rFonts w:ascii="Trebuchet MS" w:hAnsi="Trebuchet MS" w:cs="Segoe UI"/>
                <w:sz w:val="22"/>
                <w:szCs w:val="22"/>
                <w:lang w:val="ro-RO"/>
              </w:rPr>
            </w:pPr>
          </w:p>
        </w:tc>
        <w:tc>
          <w:tcPr>
            <w:tcW w:w="1775" w:type="dxa"/>
          </w:tcPr>
          <w:p w14:paraId="74593B14" w14:textId="77777777" w:rsidR="00BD71AA" w:rsidRPr="00BD71AA" w:rsidRDefault="00BD71AA" w:rsidP="00BD71AA">
            <w:pPr>
              <w:spacing w:line="276" w:lineRule="auto"/>
              <w:rPr>
                <w:rFonts w:ascii="Trebuchet MS" w:hAnsi="Trebuchet MS" w:cs="Segoe UI"/>
                <w:sz w:val="22"/>
                <w:szCs w:val="22"/>
                <w:lang w:val="ro-RO"/>
              </w:rPr>
            </w:pPr>
          </w:p>
        </w:tc>
      </w:tr>
      <w:tr w:rsidR="00585761" w:rsidRPr="00BD71AA" w14:paraId="7A3877B7" w14:textId="77777777" w:rsidTr="00585761">
        <w:tc>
          <w:tcPr>
            <w:tcW w:w="556" w:type="dxa"/>
          </w:tcPr>
          <w:p w14:paraId="64F1FF23" w14:textId="2DB83187" w:rsidR="00BD71AA" w:rsidRPr="00BD71AA" w:rsidRDefault="00012624" w:rsidP="00BD71AA">
            <w:pPr>
              <w:autoSpaceDE w:val="0"/>
              <w:autoSpaceDN w:val="0"/>
              <w:adjustRightInd w:val="0"/>
              <w:spacing w:line="276" w:lineRule="auto"/>
              <w:rPr>
                <w:rFonts w:ascii="Trebuchet MS" w:hAnsi="Trebuchet MS" w:cs="Segoe UI"/>
                <w:sz w:val="22"/>
                <w:szCs w:val="22"/>
                <w:lang w:val="ro-RO"/>
              </w:rPr>
            </w:pPr>
            <w:r>
              <w:rPr>
                <w:rFonts w:ascii="Trebuchet MS" w:hAnsi="Trebuchet MS" w:cs="Segoe UI"/>
                <w:sz w:val="22"/>
                <w:szCs w:val="22"/>
                <w:lang w:val="ro-RO"/>
              </w:rPr>
              <w:t>8</w:t>
            </w:r>
            <w:r w:rsidR="00BD71AA" w:rsidRPr="00BD71AA">
              <w:rPr>
                <w:rFonts w:ascii="Trebuchet MS" w:hAnsi="Trebuchet MS" w:cs="Segoe UI"/>
                <w:sz w:val="22"/>
                <w:szCs w:val="22"/>
                <w:lang w:val="ro-RO"/>
              </w:rPr>
              <w:t>.</w:t>
            </w:r>
          </w:p>
        </w:tc>
        <w:tc>
          <w:tcPr>
            <w:tcW w:w="2464" w:type="dxa"/>
          </w:tcPr>
          <w:p w14:paraId="32D5D1F6"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r w:rsidRPr="00BD71AA">
              <w:rPr>
                <w:rFonts w:ascii="Trebuchet MS" w:hAnsi="Trebuchet MS" w:cs="Segoe UI"/>
                <w:sz w:val="22"/>
                <w:szCs w:val="22"/>
                <w:lang w:val="ro-RO"/>
              </w:rPr>
              <w:t>Planul de afaceri nu este identic cu unul sau mai multe alte planuri propuse și nu are un grad foarte mare de asemănare în ceea ce privește descrierea segmentului de piață, planului de management și marketing și bugetul detaliat.</w:t>
            </w:r>
          </w:p>
        </w:tc>
        <w:tc>
          <w:tcPr>
            <w:tcW w:w="7204" w:type="dxa"/>
          </w:tcPr>
          <w:p w14:paraId="4FE48FFA"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p>
        </w:tc>
        <w:tc>
          <w:tcPr>
            <w:tcW w:w="497" w:type="dxa"/>
          </w:tcPr>
          <w:p w14:paraId="0E7439D9"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539" w:type="dxa"/>
          </w:tcPr>
          <w:p w14:paraId="1BDBED03"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589" w:type="dxa"/>
          </w:tcPr>
          <w:p w14:paraId="5F2041E3"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2126" w:type="dxa"/>
          </w:tcPr>
          <w:p w14:paraId="738C8B56"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1775" w:type="dxa"/>
          </w:tcPr>
          <w:p w14:paraId="71CA5554"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r>
      <w:tr w:rsidR="00585761" w:rsidRPr="00BD71AA" w14:paraId="70E8BF93" w14:textId="77777777" w:rsidTr="00585761">
        <w:tc>
          <w:tcPr>
            <w:tcW w:w="556" w:type="dxa"/>
          </w:tcPr>
          <w:p w14:paraId="63559F97" w14:textId="4FBCEF5C" w:rsidR="00BD71AA" w:rsidRPr="00BD71AA" w:rsidRDefault="00012624" w:rsidP="00BD71AA">
            <w:pPr>
              <w:autoSpaceDE w:val="0"/>
              <w:autoSpaceDN w:val="0"/>
              <w:adjustRightInd w:val="0"/>
              <w:spacing w:line="276" w:lineRule="auto"/>
              <w:rPr>
                <w:rFonts w:ascii="Trebuchet MS" w:hAnsi="Trebuchet MS" w:cs="Segoe UI"/>
                <w:sz w:val="22"/>
                <w:szCs w:val="22"/>
                <w:lang w:val="ro-RO"/>
              </w:rPr>
            </w:pPr>
            <w:r>
              <w:rPr>
                <w:rFonts w:ascii="Trebuchet MS" w:hAnsi="Trebuchet MS" w:cs="Segoe UI"/>
                <w:sz w:val="22"/>
                <w:szCs w:val="22"/>
                <w:lang w:val="ro-RO"/>
              </w:rPr>
              <w:t>9</w:t>
            </w:r>
            <w:r w:rsidR="00BD71AA" w:rsidRPr="00BD71AA">
              <w:rPr>
                <w:rFonts w:ascii="Trebuchet MS" w:hAnsi="Trebuchet MS" w:cs="Segoe UI"/>
                <w:sz w:val="22"/>
                <w:szCs w:val="22"/>
                <w:lang w:val="ro-RO"/>
              </w:rPr>
              <w:t>.</w:t>
            </w:r>
          </w:p>
        </w:tc>
        <w:tc>
          <w:tcPr>
            <w:tcW w:w="2464" w:type="dxa"/>
          </w:tcPr>
          <w:p w14:paraId="66D84449" w14:textId="77777777" w:rsidR="00BD71AA" w:rsidRPr="00BD71AA" w:rsidRDefault="00BD71AA" w:rsidP="00BD71AA">
            <w:pPr>
              <w:pStyle w:val="Default"/>
              <w:spacing w:line="276" w:lineRule="auto"/>
              <w:jc w:val="both"/>
              <w:rPr>
                <w:rFonts w:cs="Segoe UI"/>
                <w:sz w:val="22"/>
                <w:szCs w:val="22"/>
                <w:lang w:val="ro-RO"/>
              </w:rPr>
            </w:pPr>
            <w:r w:rsidRPr="00BD71AA">
              <w:rPr>
                <w:rFonts w:cs="Segoe UI"/>
                <w:sz w:val="22"/>
                <w:szCs w:val="22"/>
                <w:lang w:val="ro-RO"/>
              </w:rPr>
              <w:t xml:space="preserve">Declarația de eligibilitate este </w:t>
            </w:r>
            <w:r w:rsidRPr="00BD71AA">
              <w:rPr>
                <w:rFonts w:cs="Segoe UI"/>
                <w:sz w:val="22"/>
                <w:szCs w:val="22"/>
                <w:lang w:val="ro-RO"/>
              </w:rPr>
              <w:lastRenderedPageBreak/>
              <w:t>atașată, respectă formatul standard, este datată și semnată de solicitant.</w:t>
            </w:r>
          </w:p>
          <w:p w14:paraId="11C09BF5"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p>
        </w:tc>
        <w:tc>
          <w:tcPr>
            <w:tcW w:w="7204" w:type="dxa"/>
          </w:tcPr>
          <w:p w14:paraId="252BCE03" w14:textId="77777777" w:rsidR="00BD71AA" w:rsidRPr="00BD71AA" w:rsidRDefault="00BD71AA" w:rsidP="00BD71AA">
            <w:pPr>
              <w:autoSpaceDE w:val="0"/>
              <w:autoSpaceDN w:val="0"/>
              <w:adjustRightInd w:val="0"/>
              <w:spacing w:line="276" w:lineRule="auto"/>
              <w:jc w:val="both"/>
              <w:rPr>
                <w:rFonts w:ascii="Trebuchet MS" w:hAnsi="Trebuchet MS" w:cs="Segoe UI"/>
                <w:sz w:val="22"/>
                <w:szCs w:val="22"/>
                <w:lang w:val="ro-RO"/>
              </w:rPr>
            </w:pPr>
          </w:p>
        </w:tc>
        <w:tc>
          <w:tcPr>
            <w:tcW w:w="497" w:type="dxa"/>
          </w:tcPr>
          <w:p w14:paraId="1C8B11EC"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539" w:type="dxa"/>
          </w:tcPr>
          <w:p w14:paraId="1E3B537E"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589" w:type="dxa"/>
          </w:tcPr>
          <w:p w14:paraId="64FECA8F"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2126" w:type="dxa"/>
          </w:tcPr>
          <w:p w14:paraId="1DADBC39"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c>
          <w:tcPr>
            <w:tcW w:w="1775" w:type="dxa"/>
          </w:tcPr>
          <w:p w14:paraId="2D1A9C3E" w14:textId="77777777" w:rsidR="00BD71AA" w:rsidRPr="00BD71AA" w:rsidRDefault="00BD71AA" w:rsidP="00BD71AA">
            <w:pPr>
              <w:autoSpaceDE w:val="0"/>
              <w:autoSpaceDN w:val="0"/>
              <w:adjustRightInd w:val="0"/>
              <w:spacing w:line="276" w:lineRule="auto"/>
              <w:rPr>
                <w:rFonts w:ascii="Trebuchet MS" w:hAnsi="Trebuchet MS" w:cs="Segoe UI"/>
                <w:sz w:val="22"/>
                <w:szCs w:val="22"/>
                <w:lang w:val="ro-RO"/>
              </w:rPr>
            </w:pPr>
          </w:p>
        </w:tc>
      </w:tr>
      <w:tr w:rsidR="007F5192" w:rsidRPr="00BD71AA" w14:paraId="72DF2637" w14:textId="77777777" w:rsidTr="00585761">
        <w:tc>
          <w:tcPr>
            <w:tcW w:w="556" w:type="dxa"/>
          </w:tcPr>
          <w:p w14:paraId="722F9F95" w14:textId="6AE756AD" w:rsidR="007F5192" w:rsidRDefault="007F5192" w:rsidP="00BD71AA">
            <w:pPr>
              <w:autoSpaceDE w:val="0"/>
              <w:autoSpaceDN w:val="0"/>
              <w:adjustRightInd w:val="0"/>
              <w:spacing w:line="276" w:lineRule="auto"/>
              <w:rPr>
                <w:rFonts w:ascii="Trebuchet MS" w:hAnsi="Trebuchet MS" w:cs="Segoe UI"/>
                <w:lang w:val="ro-RO"/>
              </w:rPr>
            </w:pPr>
            <w:r>
              <w:rPr>
                <w:rFonts w:ascii="Trebuchet MS" w:hAnsi="Trebuchet MS" w:cs="Segoe UI"/>
                <w:lang w:val="ro-RO"/>
              </w:rPr>
              <w:t>10.</w:t>
            </w:r>
          </w:p>
        </w:tc>
        <w:tc>
          <w:tcPr>
            <w:tcW w:w="2464" w:type="dxa"/>
          </w:tcPr>
          <w:p w14:paraId="280A0427" w14:textId="5FBAE78D" w:rsidR="007F5192" w:rsidRPr="00BD71AA" w:rsidRDefault="007F5192" w:rsidP="00BD71AA">
            <w:pPr>
              <w:pStyle w:val="Default"/>
              <w:spacing w:line="276" w:lineRule="auto"/>
              <w:jc w:val="both"/>
              <w:rPr>
                <w:rFonts w:cs="Segoe UI"/>
                <w:sz w:val="22"/>
                <w:szCs w:val="22"/>
                <w:lang w:val="ro-RO"/>
              </w:rPr>
            </w:pPr>
            <w:r>
              <w:rPr>
                <w:rFonts w:cs="Segoe UI"/>
                <w:sz w:val="22"/>
                <w:szCs w:val="22"/>
                <w:lang w:val="ro-RO"/>
              </w:rPr>
              <w:t>Evitarea conflictului de ineterese</w:t>
            </w:r>
          </w:p>
        </w:tc>
        <w:tc>
          <w:tcPr>
            <w:tcW w:w="7204" w:type="dxa"/>
          </w:tcPr>
          <w:p w14:paraId="42E70249" w14:textId="2851E828" w:rsidR="007F5192" w:rsidRDefault="007F5192" w:rsidP="00BD71AA">
            <w:pPr>
              <w:autoSpaceDE w:val="0"/>
              <w:autoSpaceDN w:val="0"/>
              <w:adjustRightInd w:val="0"/>
              <w:spacing w:line="276" w:lineRule="auto"/>
              <w:jc w:val="both"/>
              <w:rPr>
                <w:rFonts w:ascii="Trebuchet MS" w:hAnsi="Trebuchet MS" w:cs="Segoe UI"/>
                <w:lang w:val="ro-RO"/>
              </w:rPr>
            </w:pPr>
            <w:r>
              <w:rPr>
                <w:rFonts w:ascii="Trebuchet MS" w:hAnsi="Trebuchet MS" w:cs="Segoe UI"/>
                <w:lang w:val="ro-RO"/>
              </w:rPr>
              <w:t xml:space="preserve">Se verifică </w:t>
            </w:r>
            <w:r w:rsidR="008D3A16">
              <w:rPr>
                <w:rFonts w:ascii="Trebuchet MS" w:hAnsi="Trebuchet MS" w:cs="Segoe UI"/>
                <w:lang w:val="ro-RO"/>
              </w:rPr>
              <w:t>declarația solicitantului.</w:t>
            </w:r>
          </w:p>
          <w:p w14:paraId="234E0ABC" w14:textId="63FA61E8" w:rsidR="007F5192" w:rsidRPr="00BD71AA" w:rsidRDefault="007F5192" w:rsidP="007F5192">
            <w:pPr>
              <w:autoSpaceDE w:val="0"/>
              <w:autoSpaceDN w:val="0"/>
              <w:adjustRightInd w:val="0"/>
              <w:spacing w:line="276" w:lineRule="auto"/>
              <w:jc w:val="both"/>
              <w:rPr>
                <w:rFonts w:ascii="Trebuchet MS" w:hAnsi="Trebuchet MS" w:cs="Segoe UI"/>
                <w:lang w:val="ro-RO"/>
              </w:rPr>
            </w:pPr>
            <w:r>
              <w:rPr>
                <w:rFonts w:ascii="Trebuchet MS" w:hAnsi="Trebuchet MS" w:cs="Segoe UI"/>
                <w:lang w:val="ro-RO"/>
              </w:rPr>
              <w:t xml:space="preserve">În cazul în care un </w:t>
            </w:r>
            <w:r w:rsidR="00572650">
              <w:rPr>
                <w:rFonts w:ascii="Trebuchet MS" w:hAnsi="Trebuchet MS" w:cs="Segoe UI"/>
                <w:lang w:val="ro-RO"/>
              </w:rPr>
              <w:t>solicitant</w:t>
            </w:r>
            <w:r w:rsidRPr="007F5192">
              <w:rPr>
                <w:rFonts w:ascii="Trebuchet MS" w:hAnsi="Trebuchet MS" w:cs="Segoe UI"/>
                <w:lang w:val="ro-RO"/>
              </w:rPr>
              <w:t xml:space="preserve"> este angajat al Administratorului schemei (Orașul Săcueni)/ partenerilor de proicet/ sau organizației responsabile de organizarea concursului de planuri de afaceri şi</w:t>
            </w:r>
            <w:r>
              <w:rPr>
                <w:rFonts w:ascii="Trebuchet MS" w:hAnsi="Trebuchet MS" w:cs="Segoe UI"/>
                <w:lang w:val="ro-RO"/>
              </w:rPr>
              <w:t>/ sau este</w:t>
            </w:r>
            <w:r w:rsidRPr="007F5192">
              <w:rPr>
                <w:rFonts w:ascii="Trebuchet MS" w:hAnsi="Trebuchet MS" w:cs="Segoe UI"/>
                <w:lang w:val="ro-RO"/>
              </w:rPr>
              <w:t xml:space="preserve"> rudă sau afin până la gradul 2 inclusiv cu experții beneficiarului/partenerilor/ externi al Proiectului şi/sau membrii juriului</w:t>
            </w:r>
            <w:r>
              <w:rPr>
                <w:rFonts w:ascii="Trebuchet MS" w:hAnsi="Trebuchet MS" w:cs="Segoe UI"/>
                <w:lang w:val="ro-RO"/>
              </w:rPr>
              <w:t xml:space="preserve"> suntem în prezența unui conflict de interese.</w:t>
            </w:r>
          </w:p>
        </w:tc>
        <w:tc>
          <w:tcPr>
            <w:tcW w:w="497" w:type="dxa"/>
          </w:tcPr>
          <w:p w14:paraId="03FE9B7A" w14:textId="77777777" w:rsidR="007F5192" w:rsidRPr="00BD71AA" w:rsidRDefault="007F5192" w:rsidP="00BD71AA">
            <w:pPr>
              <w:autoSpaceDE w:val="0"/>
              <w:autoSpaceDN w:val="0"/>
              <w:adjustRightInd w:val="0"/>
              <w:spacing w:line="276" w:lineRule="auto"/>
              <w:rPr>
                <w:rFonts w:ascii="Trebuchet MS" w:hAnsi="Trebuchet MS" w:cs="Segoe UI"/>
                <w:lang w:val="ro-RO"/>
              </w:rPr>
            </w:pPr>
          </w:p>
        </w:tc>
        <w:tc>
          <w:tcPr>
            <w:tcW w:w="539" w:type="dxa"/>
          </w:tcPr>
          <w:p w14:paraId="599F4E3E" w14:textId="77777777" w:rsidR="007F5192" w:rsidRPr="00BD71AA" w:rsidRDefault="007F5192" w:rsidP="00BD71AA">
            <w:pPr>
              <w:autoSpaceDE w:val="0"/>
              <w:autoSpaceDN w:val="0"/>
              <w:adjustRightInd w:val="0"/>
              <w:spacing w:line="276" w:lineRule="auto"/>
              <w:rPr>
                <w:rFonts w:ascii="Trebuchet MS" w:hAnsi="Trebuchet MS" w:cs="Segoe UI"/>
                <w:lang w:val="ro-RO"/>
              </w:rPr>
            </w:pPr>
          </w:p>
        </w:tc>
        <w:tc>
          <w:tcPr>
            <w:tcW w:w="589" w:type="dxa"/>
          </w:tcPr>
          <w:p w14:paraId="4F897FD5" w14:textId="77777777" w:rsidR="007F5192" w:rsidRPr="00BD71AA" w:rsidRDefault="007F5192" w:rsidP="00BD71AA">
            <w:pPr>
              <w:autoSpaceDE w:val="0"/>
              <w:autoSpaceDN w:val="0"/>
              <w:adjustRightInd w:val="0"/>
              <w:spacing w:line="276" w:lineRule="auto"/>
              <w:rPr>
                <w:rFonts w:ascii="Trebuchet MS" w:hAnsi="Trebuchet MS" w:cs="Segoe UI"/>
                <w:lang w:val="ro-RO"/>
              </w:rPr>
            </w:pPr>
          </w:p>
        </w:tc>
        <w:tc>
          <w:tcPr>
            <w:tcW w:w="2126" w:type="dxa"/>
          </w:tcPr>
          <w:p w14:paraId="68F9EA04" w14:textId="77777777" w:rsidR="007F5192" w:rsidRPr="00BD71AA" w:rsidRDefault="007F5192" w:rsidP="00BD71AA">
            <w:pPr>
              <w:autoSpaceDE w:val="0"/>
              <w:autoSpaceDN w:val="0"/>
              <w:adjustRightInd w:val="0"/>
              <w:spacing w:line="276" w:lineRule="auto"/>
              <w:rPr>
                <w:rFonts w:ascii="Trebuchet MS" w:hAnsi="Trebuchet MS" w:cs="Segoe UI"/>
                <w:lang w:val="ro-RO"/>
              </w:rPr>
            </w:pPr>
          </w:p>
        </w:tc>
        <w:tc>
          <w:tcPr>
            <w:tcW w:w="1775" w:type="dxa"/>
          </w:tcPr>
          <w:p w14:paraId="56937AE9" w14:textId="77777777" w:rsidR="007F5192" w:rsidRPr="00BD71AA" w:rsidRDefault="007F5192" w:rsidP="00BD71AA">
            <w:pPr>
              <w:autoSpaceDE w:val="0"/>
              <w:autoSpaceDN w:val="0"/>
              <w:adjustRightInd w:val="0"/>
              <w:spacing w:line="276" w:lineRule="auto"/>
              <w:rPr>
                <w:rFonts w:ascii="Trebuchet MS" w:hAnsi="Trebuchet MS" w:cs="Segoe UI"/>
                <w:lang w:val="ro-RO"/>
              </w:rPr>
            </w:pPr>
          </w:p>
        </w:tc>
      </w:tr>
      <w:tr w:rsidR="00572650" w:rsidRPr="00BD71AA" w14:paraId="2FCACB22" w14:textId="77777777" w:rsidTr="00585761">
        <w:tc>
          <w:tcPr>
            <w:tcW w:w="556" w:type="dxa"/>
          </w:tcPr>
          <w:p w14:paraId="3665CB57" w14:textId="660F9E04" w:rsidR="00572650" w:rsidRDefault="00572650" w:rsidP="00BD71AA">
            <w:pPr>
              <w:autoSpaceDE w:val="0"/>
              <w:autoSpaceDN w:val="0"/>
              <w:adjustRightInd w:val="0"/>
              <w:spacing w:line="276" w:lineRule="auto"/>
              <w:rPr>
                <w:rFonts w:ascii="Trebuchet MS" w:hAnsi="Trebuchet MS" w:cs="Segoe UI"/>
                <w:lang w:val="ro-RO"/>
              </w:rPr>
            </w:pPr>
            <w:r>
              <w:rPr>
                <w:rFonts w:ascii="Trebuchet MS" w:hAnsi="Trebuchet MS" w:cs="Segoe UI"/>
                <w:lang w:val="ro-RO"/>
              </w:rPr>
              <w:t>11.</w:t>
            </w:r>
          </w:p>
        </w:tc>
        <w:tc>
          <w:tcPr>
            <w:tcW w:w="2464" w:type="dxa"/>
          </w:tcPr>
          <w:p w14:paraId="7A368CB6" w14:textId="0E7ACDFB" w:rsidR="00572650" w:rsidRDefault="00572650" w:rsidP="00BD71AA">
            <w:pPr>
              <w:pStyle w:val="Default"/>
              <w:spacing w:line="276" w:lineRule="auto"/>
              <w:jc w:val="both"/>
              <w:rPr>
                <w:rFonts w:cs="Segoe UI"/>
                <w:sz w:val="22"/>
                <w:szCs w:val="22"/>
                <w:lang w:val="ro-RO"/>
              </w:rPr>
            </w:pPr>
            <w:r>
              <w:rPr>
                <w:rFonts w:cs="Segoe UI"/>
                <w:sz w:val="22"/>
                <w:szCs w:val="22"/>
                <w:lang w:val="ro-RO"/>
              </w:rPr>
              <w:t>Verificarea persoanei în grupul țintă a proiectului</w:t>
            </w:r>
          </w:p>
        </w:tc>
        <w:tc>
          <w:tcPr>
            <w:tcW w:w="7204" w:type="dxa"/>
          </w:tcPr>
          <w:p w14:paraId="6EED6D25" w14:textId="77777777" w:rsidR="00572650" w:rsidRDefault="00572650" w:rsidP="00BD71AA">
            <w:pPr>
              <w:autoSpaceDE w:val="0"/>
              <w:autoSpaceDN w:val="0"/>
              <w:adjustRightInd w:val="0"/>
              <w:spacing w:line="276" w:lineRule="auto"/>
              <w:jc w:val="both"/>
              <w:rPr>
                <w:rFonts w:ascii="Trebuchet MS" w:hAnsi="Trebuchet MS" w:cs="Segoe UI"/>
                <w:lang w:val="ro-RO"/>
              </w:rPr>
            </w:pPr>
            <w:r>
              <w:rPr>
                <w:rFonts w:ascii="Trebuchet MS" w:hAnsi="Trebuchet MS" w:cs="Segoe UI"/>
                <w:lang w:val="ro-RO"/>
              </w:rPr>
              <w:t>Această verificare vizeză următoarele:</w:t>
            </w:r>
          </w:p>
          <w:p w14:paraId="4CC554E0" w14:textId="14D5F38F" w:rsidR="00572650" w:rsidRPr="00572650" w:rsidRDefault="00572650" w:rsidP="00646D35">
            <w:pPr>
              <w:pStyle w:val="ListParagraph"/>
              <w:numPr>
                <w:ilvl w:val="0"/>
                <w:numId w:val="5"/>
              </w:numPr>
              <w:autoSpaceDE w:val="0"/>
              <w:autoSpaceDN w:val="0"/>
              <w:adjustRightInd w:val="0"/>
              <w:spacing w:line="276" w:lineRule="auto"/>
              <w:jc w:val="both"/>
              <w:rPr>
                <w:rFonts w:ascii="Trebuchet MS" w:hAnsi="Trebuchet MS" w:cs="Segoe UI"/>
                <w:lang w:val="ro-RO"/>
              </w:rPr>
            </w:pPr>
            <w:r w:rsidRPr="00572650">
              <w:rPr>
                <w:rFonts w:ascii="Trebuchet MS" w:hAnsi="Trebuchet MS" w:cs="Segoe UI"/>
                <w:lang w:val="ro-RO"/>
              </w:rPr>
              <w:t>Aceeași persoană nu poate fi asociat în mai multe planuri de afaceri finanțate.</w:t>
            </w:r>
          </w:p>
          <w:p w14:paraId="19C12698" w14:textId="4FFA9148" w:rsidR="00572650" w:rsidRPr="00572650" w:rsidRDefault="00572650" w:rsidP="00646D35">
            <w:pPr>
              <w:pStyle w:val="ListParagraph"/>
              <w:numPr>
                <w:ilvl w:val="0"/>
                <w:numId w:val="5"/>
              </w:numPr>
              <w:autoSpaceDE w:val="0"/>
              <w:autoSpaceDN w:val="0"/>
              <w:adjustRightInd w:val="0"/>
              <w:spacing w:line="276" w:lineRule="auto"/>
              <w:jc w:val="both"/>
              <w:rPr>
                <w:rFonts w:ascii="Trebuchet MS" w:hAnsi="Trebuchet MS" w:cs="Segoe UI"/>
                <w:lang w:val="ro-RO"/>
              </w:rPr>
            </w:pPr>
            <w:r w:rsidRPr="00572650">
              <w:rPr>
                <w:rFonts w:ascii="Trebuchet MS" w:hAnsi="Trebuchet MS" w:cs="Segoe UI"/>
                <w:lang w:val="ro-RO"/>
              </w:rPr>
              <w:t>Pe aceeași adresă nu poate fi înregistrată două întreprinderi finanțate</w:t>
            </w:r>
          </w:p>
        </w:tc>
        <w:tc>
          <w:tcPr>
            <w:tcW w:w="497" w:type="dxa"/>
          </w:tcPr>
          <w:p w14:paraId="21F24E17" w14:textId="77777777" w:rsidR="00572650" w:rsidRPr="00BD71AA" w:rsidRDefault="00572650" w:rsidP="00BD71AA">
            <w:pPr>
              <w:autoSpaceDE w:val="0"/>
              <w:autoSpaceDN w:val="0"/>
              <w:adjustRightInd w:val="0"/>
              <w:spacing w:line="276" w:lineRule="auto"/>
              <w:rPr>
                <w:rFonts w:ascii="Trebuchet MS" w:hAnsi="Trebuchet MS" w:cs="Segoe UI"/>
                <w:lang w:val="ro-RO"/>
              </w:rPr>
            </w:pPr>
          </w:p>
        </w:tc>
        <w:tc>
          <w:tcPr>
            <w:tcW w:w="539" w:type="dxa"/>
          </w:tcPr>
          <w:p w14:paraId="67AA9D06" w14:textId="77777777" w:rsidR="00572650" w:rsidRPr="00BD71AA" w:rsidRDefault="00572650" w:rsidP="00BD71AA">
            <w:pPr>
              <w:autoSpaceDE w:val="0"/>
              <w:autoSpaceDN w:val="0"/>
              <w:adjustRightInd w:val="0"/>
              <w:spacing w:line="276" w:lineRule="auto"/>
              <w:rPr>
                <w:rFonts w:ascii="Trebuchet MS" w:hAnsi="Trebuchet MS" w:cs="Segoe UI"/>
                <w:lang w:val="ro-RO"/>
              </w:rPr>
            </w:pPr>
          </w:p>
        </w:tc>
        <w:tc>
          <w:tcPr>
            <w:tcW w:w="589" w:type="dxa"/>
          </w:tcPr>
          <w:p w14:paraId="1756D2C3" w14:textId="77777777" w:rsidR="00572650" w:rsidRPr="00BD71AA" w:rsidRDefault="00572650" w:rsidP="00BD71AA">
            <w:pPr>
              <w:autoSpaceDE w:val="0"/>
              <w:autoSpaceDN w:val="0"/>
              <w:adjustRightInd w:val="0"/>
              <w:spacing w:line="276" w:lineRule="auto"/>
              <w:rPr>
                <w:rFonts w:ascii="Trebuchet MS" w:hAnsi="Trebuchet MS" w:cs="Segoe UI"/>
                <w:lang w:val="ro-RO"/>
              </w:rPr>
            </w:pPr>
          </w:p>
        </w:tc>
        <w:tc>
          <w:tcPr>
            <w:tcW w:w="2126" w:type="dxa"/>
          </w:tcPr>
          <w:p w14:paraId="78E045AC" w14:textId="77777777" w:rsidR="00572650" w:rsidRPr="00BD71AA" w:rsidRDefault="00572650" w:rsidP="00BD71AA">
            <w:pPr>
              <w:autoSpaceDE w:val="0"/>
              <w:autoSpaceDN w:val="0"/>
              <w:adjustRightInd w:val="0"/>
              <w:spacing w:line="276" w:lineRule="auto"/>
              <w:rPr>
                <w:rFonts w:ascii="Trebuchet MS" w:hAnsi="Trebuchet MS" w:cs="Segoe UI"/>
                <w:lang w:val="ro-RO"/>
              </w:rPr>
            </w:pPr>
          </w:p>
        </w:tc>
        <w:tc>
          <w:tcPr>
            <w:tcW w:w="1775" w:type="dxa"/>
          </w:tcPr>
          <w:p w14:paraId="4EDDD896" w14:textId="77777777" w:rsidR="00572650" w:rsidRPr="00BD71AA" w:rsidRDefault="00572650" w:rsidP="00BD71AA">
            <w:pPr>
              <w:autoSpaceDE w:val="0"/>
              <w:autoSpaceDN w:val="0"/>
              <w:adjustRightInd w:val="0"/>
              <w:spacing w:line="276" w:lineRule="auto"/>
              <w:rPr>
                <w:rFonts w:ascii="Trebuchet MS" w:hAnsi="Trebuchet MS" w:cs="Segoe UI"/>
                <w:lang w:val="ro-RO"/>
              </w:rPr>
            </w:pPr>
          </w:p>
        </w:tc>
      </w:tr>
    </w:tbl>
    <w:p w14:paraId="3FEFD212" w14:textId="77777777" w:rsidR="00BD71AA" w:rsidRPr="00BD71AA" w:rsidRDefault="00BD71AA" w:rsidP="00BD71AA">
      <w:pPr>
        <w:autoSpaceDE w:val="0"/>
        <w:autoSpaceDN w:val="0"/>
        <w:adjustRightInd w:val="0"/>
        <w:spacing w:after="0" w:line="240" w:lineRule="auto"/>
        <w:rPr>
          <w:rFonts w:ascii="Arial" w:hAnsi="Arial" w:cs="Arial"/>
          <w:sz w:val="16"/>
          <w:szCs w:val="16"/>
          <w:lang w:val="ro-RO"/>
        </w:rPr>
      </w:pPr>
    </w:p>
    <w:p w14:paraId="6E5AE390" w14:textId="1437E00B" w:rsidR="00BD71AA" w:rsidRPr="00C8714D" w:rsidRDefault="00BD71AA" w:rsidP="00BD71AA">
      <w:pPr>
        <w:autoSpaceDE w:val="0"/>
        <w:autoSpaceDN w:val="0"/>
        <w:adjustRightInd w:val="0"/>
        <w:spacing w:after="0" w:line="240" w:lineRule="auto"/>
        <w:ind w:left="-709"/>
        <w:rPr>
          <w:rFonts w:ascii="Trebuchet MS" w:hAnsi="Trebuchet MS" w:cs="Segoe UI"/>
          <w:sz w:val="24"/>
          <w:szCs w:val="24"/>
          <w:lang w:val="ro-RO"/>
        </w:rPr>
      </w:pPr>
      <w:r w:rsidRPr="00C8714D">
        <w:rPr>
          <w:rFonts w:ascii="Trebuchet MS" w:hAnsi="Trebuchet MS" w:cs="Segoe UI"/>
          <w:sz w:val="24"/>
          <w:szCs w:val="24"/>
          <w:lang w:val="ro-RO"/>
        </w:rPr>
        <w:t xml:space="preserve">Data </w:t>
      </w:r>
      <w:r w:rsidR="00C8714D" w:rsidRPr="00C8714D">
        <w:rPr>
          <w:rFonts w:ascii="Trebuchet MS" w:hAnsi="Trebuchet MS" w:cs="Segoe UI"/>
          <w:sz w:val="24"/>
          <w:szCs w:val="24"/>
          <w:lang w:val="ro-RO"/>
        </w:rPr>
        <w:t>verificării</w:t>
      </w:r>
    </w:p>
    <w:p w14:paraId="2FD90226" w14:textId="77777777" w:rsidR="00BD71AA" w:rsidRPr="00C8714D" w:rsidRDefault="00BD71AA" w:rsidP="00BD71AA">
      <w:pPr>
        <w:autoSpaceDE w:val="0"/>
        <w:autoSpaceDN w:val="0"/>
        <w:adjustRightInd w:val="0"/>
        <w:spacing w:after="0" w:line="240" w:lineRule="auto"/>
        <w:ind w:left="-709"/>
        <w:rPr>
          <w:rFonts w:ascii="Trebuchet MS" w:hAnsi="Trebuchet MS" w:cs="Segoe UI"/>
          <w:sz w:val="24"/>
          <w:szCs w:val="24"/>
          <w:lang w:val="ro-RO"/>
        </w:rPr>
      </w:pPr>
    </w:p>
    <w:p w14:paraId="77DF16EB" w14:textId="51935F93" w:rsidR="00BD71AA" w:rsidRPr="00C8714D" w:rsidRDefault="00BD71AA" w:rsidP="00C8714D">
      <w:pPr>
        <w:autoSpaceDE w:val="0"/>
        <w:autoSpaceDN w:val="0"/>
        <w:adjustRightInd w:val="0"/>
        <w:spacing w:after="0" w:line="240" w:lineRule="auto"/>
        <w:ind w:left="-709"/>
        <w:rPr>
          <w:rFonts w:ascii="Trebuchet MS" w:hAnsi="Trebuchet MS" w:cs="Segoe UI"/>
          <w:sz w:val="24"/>
          <w:szCs w:val="24"/>
          <w:lang w:val="ro-RO"/>
        </w:rPr>
      </w:pPr>
      <w:r w:rsidRPr="00C8714D">
        <w:rPr>
          <w:rFonts w:ascii="Trebuchet MS" w:hAnsi="Trebuchet MS" w:cs="Segoe UI"/>
          <w:sz w:val="24"/>
          <w:szCs w:val="24"/>
          <w:lang w:val="ro-RO"/>
        </w:rPr>
        <w:t xml:space="preserve">Verificat de : </w:t>
      </w:r>
    </w:p>
    <w:p w14:paraId="34A2EB88" w14:textId="77777777" w:rsidR="00C8714D" w:rsidRDefault="00C8714D" w:rsidP="00C8714D">
      <w:pPr>
        <w:autoSpaceDE w:val="0"/>
        <w:autoSpaceDN w:val="0"/>
        <w:adjustRightInd w:val="0"/>
        <w:spacing w:after="0" w:line="240" w:lineRule="auto"/>
        <w:ind w:left="-709"/>
        <w:rPr>
          <w:rFonts w:ascii="Trebuchet MS" w:hAnsi="Trebuchet MS" w:cs="Segoe UI"/>
          <w:sz w:val="24"/>
          <w:szCs w:val="24"/>
          <w:lang w:val="ro-RO"/>
        </w:rPr>
      </w:pPr>
    </w:p>
    <w:p w14:paraId="1DC6763A" w14:textId="603D8EFA" w:rsidR="00C8714D" w:rsidRPr="00C8714D" w:rsidRDefault="00C8714D" w:rsidP="00C8714D">
      <w:pPr>
        <w:autoSpaceDE w:val="0"/>
        <w:autoSpaceDN w:val="0"/>
        <w:adjustRightInd w:val="0"/>
        <w:spacing w:after="0" w:line="240" w:lineRule="auto"/>
        <w:ind w:left="-709"/>
        <w:rPr>
          <w:rFonts w:ascii="Trebuchet MS" w:hAnsi="Trebuchet MS" w:cs="Segoe UI"/>
          <w:sz w:val="24"/>
          <w:szCs w:val="24"/>
          <w:lang w:val="ro-RO"/>
        </w:rPr>
      </w:pPr>
      <w:r w:rsidRPr="00C8714D">
        <w:rPr>
          <w:rFonts w:ascii="Trebuchet MS" w:hAnsi="Trebuchet MS" w:cs="Segoe UI"/>
          <w:sz w:val="24"/>
          <w:szCs w:val="24"/>
          <w:lang w:val="ro-RO"/>
        </w:rPr>
        <w:t>Aprobat de:</w:t>
      </w:r>
    </w:p>
    <w:p w14:paraId="447F3F9D" w14:textId="77777777" w:rsidR="00BD71AA" w:rsidRPr="00BD71AA" w:rsidRDefault="00BD71AA" w:rsidP="00BD71AA">
      <w:pPr>
        <w:autoSpaceDE w:val="0"/>
        <w:autoSpaceDN w:val="0"/>
        <w:adjustRightInd w:val="0"/>
        <w:spacing w:after="0" w:line="240" w:lineRule="auto"/>
        <w:rPr>
          <w:rFonts w:ascii="Arial" w:hAnsi="Arial" w:cs="Arial"/>
          <w:sz w:val="16"/>
          <w:szCs w:val="16"/>
          <w:lang w:val="ro-RO"/>
        </w:rPr>
      </w:pPr>
    </w:p>
    <w:p w14:paraId="3296A912" w14:textId="77777777" w:rsidR="00BD71AA" w:rsidRPr="00BD71AA" w:rsidRDefault="00BD71AA" w:rsidP="00BD71AA">
      <w:pPr>
        <w:jc w:val="both"/>
        <w:rPr>
          <w:rFonts w:ascii="Trebuchet MS" w:hAnsi="Trebuchet MS"/>
          <w:sz w:val="24"/>
          <w:szCs w:val="24"/>
          <w:lang w:val="ro-RO"/>
        </w:rPr>
      </w:pPr>
    </w:p>
    <w:sectPr w:rsidR="00BD71AA" w:rsidRPr="00BD71AA" w:rsidSect="005A0D52">
      <w:headerReference w:type="default" r:id="rId8"/>
      <w:footerReference w:type="default" r:id="rId9"/>
      <w:headerReference w:type="first" r:id="rId10"/>
      <w:footerReference w:type="first" r:id="rId11"/>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A77E" w14:textId="77777777" w:rsidR="00646D35" w:rsidRDefault="00646D35" w:rsidP="00BC1E4E">
      <w:pPr>
        <w:spacing w:after="0" w:line="240" w:lineRule="auto"/>
      </w:pPr>
      <w:r>
        <w:separator/>
      </w:r>
    </w:p>
  </w:endnote>
  <w:endnote w:type="continuationSeparator" w:id="0">
    <w:p w14:paraId="7CA58E05" w14:textId="77777777" w:rsidR="00646D35" w:rsidRDefault="00646D35" w:rsidP="00BC1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315040"/>
      <w:docPartObj>
        <w:docPartGallery w:val="Page Numbers (Bottom of Page)"/>
        <w:docPartUnique/>
      </w:docPartObj>
    </w:sdtPr>
    <w:sdtEndPr>
      <w:rPr>
        <w:noProof/>
      </w:rPr>
    </w:sdtEndPr>
    <w:sdtContent>
      <w:p w14:paraId="7139F069" w14:textId="74E94675" w:rsidR="00072AE7" w:rsidRDefault="00072A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sdt>
    <w:sdtPr>
      <w:id w:val="1602217932"/>
      <w:docPartObj>
        <w:docPartGallery w:val="Page Numbers (Bottom of Page)"/>
        <w:docPartUnique/>
      </w:docPartObj>
    </w:sdtPr>
    <w:sdtEndPr>
      <w:rPr>
        <w:noProof/>
      </w:rPr>
    </w:sdtEndPr>
    <w:sdtContent>
      <w:p w14:paraId="71333AAE" w14:textId="7D63FBF4" w:rsidR="00BC1E4E" w:rsidRPr="00072AE7" w:rsidRDefault="00072AE7" w:rsidP="00072AE7">
        <w:pPr>
          <w:pStyle w:val="Footer"/>
          <w:jc w:val="center"/>
          <w:rPr>
            <w:rFonts w:cstheme="minorHAnsi"/>
            <w:b/>
            <w:bCs/>
            <w:sz w:val="20"/>
            <w:szCs w:val="20"/>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953540"/>
      <w:docPartObj>
        <w:docPartGallery w:val="Page Numbers (Bottom of Page)"/>
        <w:docPartUnique/>
      </w:docPartObj>
    </w:sdtPr>
    <w:sdtEndPr>
      <w:rPr>
        <w:noProof/>
      </w:rPr>
    </w:sdtEndPr>
    <w:sdtContent>
      <w:p w14:paraId="3A75D76C" w14:textId="77777777" w:rsidR="00072AE7" w:rsidRDefault="00072AE7" w:rsidP="00072AE7">
        <w:pPr>
          <w:pStyle w:val="Footer"/>
          <w:jc w:val="center"/>
          <w:rPr>
            <w:noProof/>
          </w:rPr>
        </w:pPr>
        <w:r>
          <w:rPr>
            <w:rFonts w:cstheme="minorHAnsi"/>
            <w:b/>
            <w:bCs/>
            <w:sz w:val="20"/>
            <w:szCs w:val="20"/>
          </w:rPr>
          <w:t xml:space="preserve">LIDER: </w:t>
        </w:r>
        <w:r w:rsidRPr="00BC1E4E">
          <w:rPr>
            <w:rFonts w:cstheme="minorHAnsi"/>
            <w:b/>
            <w:bCs/>
            <w:sz w:val="20"/>
            <w:szCs w:val="20"/>
          </w:rPr>
          <w:t>ORAS SACUENI</w:t>
        </w:r>
        <w:r>
          <w:rPr>
            <w:rFonts w:cstheme="minorHAnsi"/>
            <w:b/>
            <w:bCs/>
            <w:sz w:val="20"/>
            <w:szCs w:val="20"/>
          </w:rPr>
          <w:t xml:space="preserve"> </w:t>
        </w:r>
        <w:r>
          <w:rPr>
            <w:rFonts w:cstheme="minorHAnsi"/>
            <w:b/>
            <w:bCs/>
            <w:sz w:val="20"/>
            <w:szCs w:val="20"/>
          </w:rPr>
          <w:tab/>
        </w:r>
        <w:r>
          <w:rPr>
            <w:rFonts w:cstheme="minorHAnsi"/>
            <w:b/>
            <w:bCs/>
            <w:sz w:val="20"/>
            <w:szCs w:val="20"/>
          </w:rPr>
          <w:tab/>
          <w:t xml:space="preserve">PARTENER: </w:t>
        </w:r>
        <w:r w:rsidRPr="00BC1E4E">
          <w:rPr>
            <w:rFonts w:cstheme="minorHAnsi"/>
            <w:b/>
            <w:bCs/>
            <w:sz w:val="20"/>
            <w:szCs w:val="20"/>
          </w:rPr>
          <w:t xml:space="preserve"> FUNDATIA CRESTINA DIAKONIA</w:t>
        </w:r>
      </w:p>
    </w:sdtContent>
  </w:sdt>
  <w:p w14:paraId="19A6B571" w14:textId="77777777" w:rsidR="00072AE7" w:rsidRDefault="00072A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F47B" w14:textId="77777777" w:rsidR="00646D35" w:rsidRDefault="00646D35" w:rsidP="00BC1E4E">
      <w:pPr>
        <w:spacing w:after="0" w:line="240" w:lineRule="auto"/>
      </w:pPr>
      <w:r>
        <w:separator/>
      </w:r>
    </w:p>
  </w:footnote>
  <w:footnote w:type="continuationSeparator" w:id="0">
    <w:p w14:paraId="3710E6DD" w14:textId="77777777" w:rsidR="00646D35" w:rsidRDefault="00646D35" w:rsidP="00BC1E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19163" w14:textId="4424CBBB" w:rsidR="00BC1E4E" w:rsidRDefault="00BC1E4E">
    <w:pPr>
      <w:pStyle w:val="Header"/>
    </w:pPr>
    <w:r>
      <w:rPr>
        <w:noProof/>
      </w:rPr>
      <w:drawing>
        <wp:inline distT="0" distB="0" distL="0" distR="0" wp14:anchorId="092BEB71" wp14:editId="74F402DF">
          <wp:extent cx="5722620" cy="876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52A89DDF" w14:textId="77777777" w:rsidR="00A872AB" w:rsidRDefault="00A872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8245" w14:textId="55D62712" w:rsidR="00072AE7" w:rsidRPr="00072AE7" w:rsidRDefault="00072AE7">
    <w:pPr>
      <w:pStyle w:val="Header"/>
      <w:rPr>
        <w:sz w:val="24"/>
        <w:szCs w:val="24"/>
      </w:rPr>
    </w:pPr>
    <w:r>
      <w:rPr>
        <w:noProof/>
      </w:rPr>
      <w:drawing>
        <wp:inline distT="0" distB="0" distL="0" distR="0" wp14:anchorId="098487F9" wp14:editId="3C61166D">
          <wp:extent cx="5722620" cy="876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2620" cy="876300"/>
                  </a:xfrm>
                  <a:prstGeom prst="rect">
                    <a:avLst/>
                  </a:prstGeom>
                  <a:noFill/>
                  <a:ln>
                    <a:noFill/>
                  </a:ln>
                </pic:spPr>
              </pic:pic>
            </a:graphicData>
          </a:graphic>
        </wp:inline>
      </w:drawing>
    </w:r>
  </w:p>
  <w:p w14:paraId="13A5B967" w14:textId="77777777" w:rsidR="00072AE7" w:rsidRPr="00072AE7" w:rsidRDefault="00072AE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upperRoman"/>
      <w:lvlText w:val="%1."/>
      <w:lvlJc w:val="left"/>
      <w:pPr>
        <w:tabs>
          <w:tab w:val="num" w:pos="0"/>
        </w:tabs>
        <w:ind w:left="1080" w:hanging="720"/>
      </w:pPr>
    </w:lvl>
  </w:abstractNum>
  <w:abstractNum w:abstractNumId="1" w15:restartNumberingAfterBreak="0">
    <w:nsid w:val="00EE5425"/>
    <w:multiLevelType w:val="hybridMultilevel"/>
    <w:tmpl w:val="C366BBE6"/>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72DAB6BE">
      <w:start w:val="1"/>
      <w:numFmt w:val="decimal"/>
      <w:lvlText w:val="%3."/>
      <w:lvlJc w:val="left"/>
      <w:pPr>
        <w:ind w:left="3060" w:hanging="360"/>
      </w:pPr>
      <w:rPr>
        <w:rFonts w:hint="default"/>
      </w:rPr>
    </w:lvl>
    <w:lvl w:ilvl="3" w:tplc="EDD6C2A0">
      <w:start w:val="1"/>
      <w:numFmt w:val="lowerLetter"/>
      <w:lvlText w:val="%4)"/>
      <w:lvlJc w:val="left"/>
      <w:pPr>
        <w:ind w:left="3960" w:hanging="72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58061FA"/>
    <w:multiLevelType w:val="hybridMultilevel"/>
    <w:tmpl w:val="F00C824A"/>
    <w:lvl w:ilvl="0" w:tplc="FD0C5A64">
      <w:start w:val="1"/>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2E1058"/>
    <w:multiLevelType w:val="hybridMultilevel"/>
    <w:tmpl w:val="41AE00B8"/>
    <w:lvl w:ilvl="0" w:tplc="8982EC08">
      <w:start w:val="1"/>
      <w:numFmt w:val="lowerRoman"/>
      <w:lvlText w:val="%1."/>
      <w:lvlJc w:val="righ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AD7EB2"/>
    <w:multiLevelType w:val="hybridMultilevel"/>
    <w:tmpl w:val="8ACE84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272C1"/>
    <w:multiLevelType w:val="hybridMultilevel"/>
    <w:tmpl w:val="3F38B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1E4E"/>
    <w:rsid w:val="0000591F"/>
    <w:rsid w:val="00012624"/>
    <w:rsid w:val="00023CDB"/>
    <w:rsid w:val="000240A9"/>
    <w:rsid w:val="000456EC"/>
    <w:rsid w:val="0005397F"/>
    <w:rsid w:val="00072AE7"/>
    <w:rsid w:val="00073C48"/>
    <w:rsid w:val="00081194"/>
    <w:rsid w:val="00092035"/>
    <w:rsid w:val="00094951"/>
    <w:rsid w:val="000A65E9"/>
    <w:rsid w:val="000B0491"/>
    <w:rsid w:val="000C747E"/>
    <w:rsid w:val="000D5BF8"/>
    <w:rsid w:val="000E028D"/>
    <w:rsid w:val="000F0378"/>
    <w:rsid w:val="00111496"/>
    <w:rsid w:val="00114106"/>
    <w:rsid w:val="00115D54"/>
    <w:rsid w:val="00116FEC"/>
    <w:rsid w:val="001228A9"/>
    <w:rsid w:val="00125B27"/>
    <w:rsid w:val="00142180"/>
    <w:rsid w:val="00145B1D"/>
    <w:rsid w:val="00150EAB"/>
    <w:rsid w:val="001849B7"/>
    <w:rsid w:val="00190F38"/>
    <w:rsid w:val="001B0615"/>
    <w:rsid w:val="001D2CAF"/>
    <w:rsid w:val="001D4917"/>
    <w:rsid w:val="001D7F08"/>
    <w:rsid w:val="001E2234"/>
    <w:rsid w:val="001E52D0"/>
    <w:rsid w:val="001F2261"/>
    <w:rsid w:val="001F255E"/>
    <w:rsid w:val="002042E9"/>
    <w:rsid w:val="00222542"/>
    <w:rsid w:val="00225FF8"/>
    <w:rsid w:val="0024407E"/>
    <w:rsid w:val="002569F2"/>
    <w:rsid w:val="002622FF"/>
    <w:rsid w:val="002825C8"/>
    <w:rsid w:val="0028691C"/>
    <w:rsid w:val="002B6912"/>
    <w:rsid w:val="002C04B6"/>
    <w:rsid w:val="002C25D7"/>
    <w:rsid w:val="002E2A04"/>
    <w:rsid w:val="002E38E9"/>
    <w:rsid w:val="002F166A"/>
    <w:rsid w:val="003049DD"/>
    <w:rsid w:val="0031099D"/>
    <w:rsid w:val="00311A68"/>
    <w:rsid w:val="003259BD"/>
    <w:rsid w:val="00326054"/>
    <w:rsid w:val="00335314"/>
    <w:rsid w:val="0034313C"/>
    <w:rsid w:val="0036015C"/>
    <w:rsid w:val="00363562"/>
    <w:rsid w:val="00365BBB"/>
    <w:rsid w:val="003827C2"/>
    <w:rsid w:val="003B0606"/>
    <w:rsid w:val="003C36A6"/>
    <w:rsid w:val="003C7296"/>
    <w:rsid w:val="003D1AA5"/>
    <w:rsid w:val="003D61C2"/>
    <w:rsid w:val="003D79AB"/>
    <w:rsid w:val="003F31B6"/>
    <w:rsid w:val="00401EF7"/>
    <w:rsid w:val="00405B4B"/>
    <w:rsid w:val="00441EB3"/>
    <w:rsid w:val="00452458"/>
    <w:rsid w:val="00463FB7"/>
    <w:rsid w:val="00465689"/>
    <w:rsid w:val="004709ED"/>
    <w:rsid w:val="0048624F"/>
    <w:rsid w:val="00486421"/>
    <w:rsid w:val="00490ACD"/>
    <w:rsid w:val="004C6E1B"/>
    <w:rsid w:val="00530130"/>
    <w:rsid w:val="00530508"/>
    <w:rsid w:val="005309D3"/>
    <w:rsid w:val="005673CE"/>
    <w:rsid w:val="00572650"/>
    <w:rsid w:val="005763D7"/>
    <w:rsid w:val="00585761"/>
    <w:rsid w:val="00590080"/>
    <w:rsid w:val="005A0D52"/>
    <w:rsid w:val="005A3D9E"/>
    <w:rsid w:val="005A74A0"/>
    <w:rsid w:val="005C1FA0"/>
    <w:rsid w:val="005E28F9"/>
    <w:rsid w:val="005E2E03"/>
    <w:rsid w:val="005E3553"/>
    <w:rsid w:val="005F5ED2"/>
    <w:rsid w:val="00601407"/>
    <w:rsid w:val="00617389"/>
    <w:rsid w:val="00617AAB"/>
    <w:rsid w:val="00644F99"/>
    <w:rsid w:val="00646D35"/>
    <w:rsid w:val="00650A56"/>
    <w:rsid w:val="00651330"/>
    <w:rsid w:val="00665EFF"/>
    <w:rsid w:val="00666135"/>
    <w:rsid w:val="0067447F"/>
    <w:rsid w:val="006946AA"/>
    <w:rsid w:val="00697E90"/>
    <w:rsid w:val="006A652C"/>
    <w:rsid w:val="006A6836"/>
    <w:rsid w:val="006B51C2"/>
    <w:rsid w:val="006C1CEA"/>
    <w:rsid w:val="006E7178"/>
    <w:rsid w:val="006F69C9"/>
    <w:rsid w:val="006F797B"/>
    <w:rsid w:val="007278B4"/>
    <w:rsid w:val="0073747A"/>
    <w:rsid w:val="007644E2"/>
    <w:rsid w:val="007715C0"/>
    <w:rsid w:val="0077323F"/>
    <w:rsid w:val="00775FE1"/>
    <w:rsid w:val="00776E8F"/>
    <w:rsid w:val="007A0D80"/>
    <w:rsid w:val="007A10B0"/>
    <w:rsid w:val="007A77BE"/>
    <w:rsid w:val="007C11D9"/>
    <w:rsid w:val="007C30AF"/>
    <w:rsid w:val="007D4696"/>
    <w:rsid w:val="007D50E0"/>
    <w:rsid w:val="007F5192"/>
    <w:rsid w:val="0080045E"/>
    <w:rsid w:val="00801A1C"/>
    <w:rsid w:val="008051D3"/>
    <w:rsid w:val="008070E5"/>
    <w:rsid w:val="0081308F"/>
    <w:rsid w:val="008271C8"/>
    <w:rsid w:val="00844822"/>
    <w:rsid w:val="008454F8"/>
    <w:rsid w:val="00853CE2"/>
    <w:rsid w:val="00865CBE"/>
    <w:rsid w:val="00866E63"/>
    <w:rsid w:val="008914AB"/>
    <w:rsid w:val="008968ED"/>
    <w:rsid w:val="008A64C1"/>
    <w:rsid w:val="008B5AD0"/>
    <w:rsid w:val="008B7C40"/>
    <w:rsid w:val="008C0D95"/>
    <w:rsid w:val="008C5F9E"/>
    <w:rsid w:val="008D3A16"/>
    <w:rsid w:val="008D53A5"/>
    <w:rsid w:val="008D6DA8"/>
    <w:rsid w:val="008E7922"/>
    <w:rsid w:val="00901E5C"/>
    <w:rsid w:val="00940159"/>
    <w:rsid w:val="00940489"/>
    <w:rsid w:val="009406BE"/>
    <w:rsid w:val="00944459"/>
    <w:rsid w:val="00965186"/>
    <w:rsid w:val="00967AB7"/>
    <w:rsid w:val="009A0119"/>
    <w:rsid w:val="009B0B51"/>
    <w:rsid w:val="009B4B1B"/>
    <w:rsid w:val="009D0440"/>
    <w:rsid w:val="009E464C"/>
    <w:rsid w:val="009F5639"/>
    <w:rsid w:val="00A07BBE"/>
    <w:rsid w:val="00A3040B"/>
    <w:rsid w:val="00A34A45"/>
    <w:rsid w:val="00A57BAE"/>
    <w:rsid w:val="00A64E18"/>
    <w:rsid w:val="00A66AEE"/>
    <w:rsid w:val="00A66F29"/>
    <w:rsid w:val="00A773B8"/>
    <w:rsid w:val="00A85C97"/>
    <w:rsid w:val="00A872AB"/>
    <w:rsid w:val="00AA2D53"/>
    <w:rsid w:val="00AA33CE"/>
    <w:rsid w:val="00AB0E25"/>
    <w:rsid w:val="00AC433E"/>
    <w:rsid w:val="00AD0CB1"/>
    <w:rsid w:val="00AD4D05"/>
    <w:rsid w:val="00AE27D7"/>
    <w:rsid w:val="00B21805"/>
    <w:rsid w:val="00B21D39"/>
    <w:rsid w:val="00B368D6"/>
    <w:rsid w:val="00B5400F"/>
    <w:rsid w:val="00B55941"/>
    <w:rsid w:val="00B70FCE"/>
    <w:rsid w:val="00B74067"/>
    <w:rsid w:val="00B75C9A"/>
    <w:rsid w:val="00B86C68"/>
    <w:rsid w:val="00B92E09"/>
    <w:rsid w:val="00BA4E64"/>
    <w:rsid w:val="00BC1CCF"/>
    <w:rsid w:val="00BC1E4E"/>
    <w:rsid w:val="00BD6E66"/>
    <w:rsid w:val="00BD71AA"/>
    <w:rsid w:val="00BF341A"/>
    <w:rsid w:val="00BF6A76"/>
    <w:rsid w:val="00C1329E"/>
    <w:rsid w:val="00C35AA1"/>
    <w:rsid w:val="00C41604"/>
    <w:rsid w:val="00C730B9"/>
    <w:rsid w:val="00C80294"/>
    <w:rsid w:val="00C82686"/>
    <w:rsid w:val="00C8714D"/>
    <w:rsid w:val="00C92F1B"/>
    <w:rsid w:val="00C97D43"/>
    <w:rsid w:val="00CA3194"/>
    <w:rsid w:val="00CC4492"/>
    <w:rsid w:val="00CE1644"/>
    <w:rsid w:val="00CE2264"/>
    <w:rsid w:val="00CE2A62"/>
    <w:rsid w:val="00D01A7E"/>
    <w:rsid w:val="00D02483"/>
    <w:rsid w:val="00D10FD7"/>
    <w:rsid w:val="00D20374"/>
    <w:rsid w:val="00D24158"/>
    <w:rsid w:val="00D765F4"/>
    <w:rsid w:val="00DA10B9"/>
    <w:rsid w:val="00DA3D46"/>
    <w:rsid w:val="00DC3E36"/>
    <w:rsid w:val="00DD4907"/>
    <w:rsid w:val="00DD74C3"/>
    <w:rsid w:val="00DE1B30"/>
    <w:rsid w:val="00DE1B72"/>
    <w:rsid w:val="00DE1D7B"/>
    <w:rsid w:val="00DE380A"/>
    <w:rsid w:val="00DE4CF9"/>
    <w:rsid w:val="00E15000"/>
    <w:rsid w:val="00E166AC"/>
    <w:rsid w:val="00E258E3"/>
    <w:rsid w:val="00E27460"/>
    <w:rsid w:val="00E31318"/>
    <w:rsid w:val="00E467D7"/>
    <w:rsid w:val="00E55573"/>
    <w:rsid w:val="00E7758B"/>
    <w:rsid w:val="00E83CEC"/>
    <w:rsid w:val="00ED310B"/>
    <w:rsid w:val="00ED37AA"/>
    <w:rsid w:val="00F24BBC"/>
    <w:rsid w:val="00F262CD"/>
    <w:rsid w:val="00F262F0"/>
    <w:rsid w:val="00F614C9"/>
    <w:rsid w:val="00F7205F"/>
    <w:rsid w:val="00F73C40"/>
    <w:rsid w:val="00F74E0E"/>
    <w:rsid w:val="00F74F8A"/>
    <w:rsid w:val="00F77B3B"/>
    <w:rsid w:val="00FA1B07"/>
    <w:rsid w:val="00FC5E40"/>
    <w:rsid w:val="00FC7FD4"/>
    <w:rsid w:val="00FF7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6DCE7"/>
  <w15:docId w15:val="{C4B0C331-5DA9-482C-AD7C-5DC040E14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460"/>
  </w:style>
  <w:style w:type="paragraph" w:styleId="Heading1">
    <w:name w:val="heading 1"/>
    <w:basedOn w:val="Normal"/>
    <w:next w:val="Normal"/>
    <w:link w:val="Heading1Char"/>
    <w:uiPriority w:val="9"/>
    <w:qFormat/>
    <w:rsid w:val="00490ACD"/>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072AE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132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9B4B1B"/>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1E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1E4E"/>
  </w:style>
  <w:style w:type="paragraph" w:styleId="Footer">
    <w:name w:val="footer"/>
    <w:basedOn w:val="Normal"/>
    <w:link w:val="FooterChar"/>
    <w:uiPriority w:val="99"/>
    <w:unhideWhenUsed/>
    <w:rsid w:val="00BC1E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1E4E"/>
  </w:style>
  <w:style w:type="paragraph" w:styleId="BalloonText">
    <w:name w:val="Balloon Text"/>
    <w:basedOn w:val="Normal"/>
    <w:link w:val="BalloonTextChar"/>
    <w:uiPriority w:val="99"/>
    <w:semiHidden/>
    <w:unhideWhenUsed/>
    <w:rsid w:val="00BC1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E4E"/>
    <w:rPr>
      <w:rFonts w:ascii="Segoe UI" w:hAnsi="Segoe UI" w:cs="Segoe UI"/>
      <w:sz w:val="18"/>
      <w:szCs w:val="18"/>
    </w:rPr>
  </w:style>
  <w:style w:type="paragraph" w:styleId="NoSpacing">
    <w:name w:val="No Spacing"/>
    <w:link w:val="NoSpacingChar"/>
    <w:uiPriority w:val="1"/>
    <w:qFormat/>
    <w:rsid w:val="00BC1E4E"/>
    <w:pPr>
      <w:suppressAutoHyphens/>
      <w:spacing w:after="0" w:line="240" w:lineRule="auto"/>
    </w:pPr>
    <w:rPr>
      <w:rFonts w:ascii="Times New Roman" w:eastAsia="SimSun" w:hAnsi="Times New Roman" w:cs="Times New Roman"/>
      <w:lang w:val="ro-RO" w:eastAsia="ar-SA"/>
    </w:rPr>
  </w:style>
  <w:style w:type="paragraph" w:customStyle="1" w:styleId="Default">
    <w:name w:val="Default"/>
    <w:rsid w:val="00BC1E4E"/>
    <w:pPr>
      <w:autoSpaceDE w:val="0"/>
      <w:autoSpaceDN w:val="0"/>
      <w:adjustRightInd w:val="0"/>
      <w:spacing w:after="0" w:line="240" w:lineRule="auto"/>
    </w:pPr>
    <w:rPr>
      <w:rFonts w:ascii="Trebuchet MS" w:hAnsi="Trebuchet MS" w:cs="Trebuchet MS"/>
      <w:color w:val="000000"/>
      <w:sz w:val="24"/>
      <w:szCs w:val="24"/>
    </w:rPr>
  </w:style>
  <w:style w:type="table" w:styleId="TableGrid">
    <w:name w:val="Table Grid"/>
    <w:basedOn w:val="TableNormal"/>
    <w:uiPriority w:val="39"/>
    <w:rsid w:val="006A652C"/>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652C"/>
    <w:pPr>
      <w:ind w:left="720"/>
      <w:contextualSpacing/>
    </w:pPr>
  </w:style>
  <w:style w:type="character" w:customStyle="1" w:styleId="Heading1Char">
    <w:name w:val="Heading 1 Char"/>
    <w:basedOn w:val="DefaultParagraphFont"/>
    <w:link w:val="Heading1"/>
    <w:uiPriority w:val="9"/>
    <w:rsid w:val="00490ACD"/>
    <w:rPr>
      <w:rFonts w:asciiTheme="majorHAnsi" w:eastAsiaTheme="majorEastAsia" w:hAnsiTheme="majorHAnsi" w:cstheme="majorBidi"/>
      <w:color w:val="2F5496" w:themeColor="accent1" w:themeShade="BF"/>
      <w:sz w:val="32"/>
      <w:szCs w:val="32"/>
      <w:lang w:val="en-GB"/>
    </w:rPr>
  </w:style>
  <w:style w:type="character" w:styleId="IntenseReference">
    <w:name w:val="Intense Reference"/>
    <w:basedOn w:val="DefaultParagraphFont"/>
    <w:uiPriority w:val="32"/>
    <w:qFormat/>
    <w:rsid w:val="00490ACD"/>
    <w:rPr>
      <w:b/>
      <w:bCs/>
      <w:smallCaps/>
      <w:color w:val="4472C4" w:themeColor="accent1"/>
      <w:spacing w:val="5"/>
    </w:rPr>
  </w:style>
  <w:style w:type="paragraph" w:styleId="Subtitle">
    <w:name w:val="Subtitle"/>
    <w:basedOn w:val="Normal"/>
    <w:next w:val="Normal"/>
    <w:link w:val="SubtitleChar"/>
    <w:uiPriority w:val="11"/>
    <w:qFormat/>
    <w:rsid w:val="008B7C4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B7C40"/>
    <w:rPr>
      <w:rFonts w:eastAsiaTheme="minorEastAsia"/>
      <w:color w:val="5A5A5A" w:themeColor="text1" w:themeTint="A5"/>
      <w:spacing w:val="15"/>
    </w:rPr>
  </w:style>
  <w:style w:type="paragraph" w:styleId="Title">
    <w:name w:val="Title"/>
    <w:basedOn w:val="Normal"/>
    <w:next w:val="Normal"/>
    <w:link w:val="TitleChar"/>
    <w:uiPriority w:val="10"/>
    <w:qFormat/>
    <w:rsid w:val="008B7C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7C40"/>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unhideWhenUsed/>
    <w:qFormat/>
    <w:rsid w:val="00072AE7"/>
    <w:pPr>
      <w:spacing w:line="259" w:lineRule="auto"/>
      <w:outlineLvl w:val="9"/>
    </w:pPr>
    <w:rPr>
      <w:lang w:val="en-US"/>
    </w:rPr>
  </w:style>
  <w:style w:type="character" w:customStyle="1" w:styleId="Heading2Char">
    <w:name w:val="Heading 2 Char"/>
    <w:basedOn w:val="DefaultParagraphFont"/>
    <w:link w:val="Heading2"/>
    <w:uiPriority w:val="9"/>
    <w:rsid w:val="00072AE7"/>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FF75E9"/>
    <w:pPr>
      <w:tabs>
        <w:tab w:val="right" w:leader="dot" w:pos="9016"/>
      </w:tabs>
      <w:spacing w:after="100"/>
    </w:pPr>
  </w:style>
  <w:style w:type="paragraph" w:styleId="TOC2">
    <w:name w:val="toc 2"/>
    <w:basedOn w:val="Normal"/>
    <w:next w:val="Normal"/>
    <w:autoRedefine/>
    <w:uiPriority w:val="39"/>
    <w:unhideWhenUsed/>
    <w:rsid w:val="00072AE7"/>
    <w:pPr>
      <w:spacing w:after="100"/>
      <w:ind w:left="220"/>
    </w:pPr>
  </w:style>
  <w:style w:type="character" w:styleId="Hyperlink">
    <w:name w:val="Hyperlink"/>
    <w:basedOn w:val="DefaultParagraphFont"/>
    <w:uiPriority w:val="99"/>
    <w:unhideWhenUsed/>
    <w:rsid w:val="00072AE7"/>
    <w:rPr>
      <w:color w:val="0563C1" w:themeColor="hyperlink"/>
      <w:u w:val="single"/>
    </w:rPr>
  </w:style>
  <w:style w:type="character" w:customStyle="1" w:styleId="NoSpacingChar">
    <w:name w:val="No Spacing Char"/>
    <w:basedOn w:val="DefaultParagraphFont"/>
    <w:link w:val="NoSpacing"/>
    <w:uiPriority w:val="1"/>
    <w:rsid w:val="00072AE7"/>
    <w:rPr>
      <w:rFonts w:ascii="Times New Roman" w:eastAsia="SimSun" w:hAnsi="Times New Roman" w:cs="Times New Roman"/>
      <w:lang w:val="ro-RO" w:eastAsia="ar-SA"/>
    </w:rPr>
  </w:style>
  <w:style w:type="paragraph" w:styleId="FootnoteText">
    <w:name w:val="footnote text"/>
    <w:basedOn w:val="Normal"/>
    <w:link w:val="FootnoteTextChar"/>
    <w:uiPriority w:val="99"/>
    <w:semiHidden/>
    <w:unhideWhenUsed/>
    <w:rsid w:val="00DD49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4907"/>
    <w:rPr>
      <w:sz w:val="20"/>
      <w:szCs w:val="20"/>
    </w:rPr>
  </w:style>
  <w:style w:type="character" w:styleId="FootnoteReference">
    <w:name w:val="footnote reference"/>
    <w:basedOn w:val="DefaultParagraphFont"/>
    <w:uiPriority w:val="99"/>
    <w:semiHidden/>
    <w:unhideWhenUsed/>
    <w:rsid w:val="00DD4907"/>
    <w:rPr>
      <w:vertAlign w:val="superscript"/>
    </w:rPr>
  </w:style>
  <w:style w:type="character" w:styleId="UnresolvedMention">
    <w:name w:val="Unresolved Mention"/>
    <w:basedOn w:val="DefaultParagraphFont"/>
    <w:uiPriority w:val="99"/>
    <w:semiHidden/>
    <w:unhideWhenUsed/>
    <w:rsid w:val="00967AB7"/>
    <w:rPr>
      <w:color w:val="605E5C"/>
      <w:shd w:val="clear" w:color="auto" w:fill="E1DFDD"/>
    </w:rPr>
  </w:style>
  <w:style w:type="character" w:customStyle="1" w:styleId="Heading6Char">
    <w:name w:val="Heading 6 Char"/>
    <w:basedOn w:val="DefaultParagraphFont"/>
    <w:link w:val="Heading6"/>
    <w:uiPriority w:val="9"/>
    <w:semiHidden/>
    <w:rsid w:val="009B4B1B"/>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semiHidden/>
    <w:rsid w:val="00C1329E"/>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8453">
      <w:bodyDiv w:val="1"/>
      <w:marLeft w:val="0"/>
      <w:marRight w:val="0"/>
      <w:marTop w:val="0"/>
      <w:marBottom w:val="0"/>
      <w:divBdr>
        <w:top w:val="none" w:sz="0" w:space="0" w:color="auto"/>
        <w:left w:val="none" w:sz="0" w:space="0" w:color="auto"/>
        <w:bottom w:val="none" w:sz="0" w:space="0" w:color="auto"/>
        <w:right w:val="none" w:sz="0" w:space="0" w:color="auto"/>
      </w:divBdr>
    </w:div>
    <w:div w:id="111442702">
      <w:bodyDiv w:val="1"/>
      <w:marLeft w:val="0"/>
      <w:marRight w:val="0"/>
      <w:marTop w:val="0"/>
      <w:marBottom w:val="0"/>
      <w:divBdr>
        <w:top w:val="none" w:sz="0" w:space="0" w:color="auto"/>
        <w:left w:val="none" w:sz="0" w:space="0" w:color="auto"/>
        <w:bottom w:val="none" w:sz="0" w:space="0" w:color="auto"/>
        <w:right w:val="none" w:sz="0" w:space="0" w:color="auto"/>
      </w:divBdr>
    </w:div>
    <w:div w:id="119963223">
      <w:bodyDiv w:val="1"/>
      <w:marLeft w:val="0"/>
      <w:marRight w:val="0"/>
      <w:marTop w:val="0"/>
      <w:marBottom w:val="0"/>
      <w:divBdr>
        <w:top w:val="none" w:sz="0" w:space="0" w:color="auto"/>
        <w:left w:val="none" w:sz="0" w:space="0" w:color="auto"/>
        <w:bottom w:val="none" w:sz="0" w:space="0" w:color="auto"/>
        <w:right w:val="none" w:sz="0" w:space="0" w:color="auto"/>
      </w:divBdr>
    </w:div>
    <w:div w:id="127284070">
      <w:bodyDiv w:val="1"/>
      <w:marLeft w:val="0"/>
      <w:marRight w:val="0"/>
      <w:marTop w:val="0"/>
      <w:marBottom w:val="0"/>
      <w:divBdr>
        <w:top w:val="none" w:sz="0" w:space="0" w:color="auto"/>
        <w:left w:val="none" w:sz="0" w:space="0" w:color="auto"/>
        <w:bottom w:val="none" w:sz="0" w:space="0" w:color="auto"/>
        <w:right w:val="none" w:sz="0" w:space="0" w:color="auto"/>
      </w:divBdr>
    </w:div>
    <w:div w:id="175312038">
      <w:bodyDiv w:val="1"/>
      <w:marLeft w:val="0"/>
      <w:marRight w:val="0"/>
      <w:marTop w:val="0"/>
      <w:marBottom w:val="0"/>
      <w:divBdr>
        <w:top w:val="none" w:sz="0" w:space="0" w:color="auto"/>
        <w:left w:val="none" w:sz="0" w:space="0" w:color="auto"/>
        <w:bottom w:val="none" w:sz="0" w:space="0" w:color="auto"/>
        <w:right w:val="none" w:sz="0" w:space="0" w:color="auto"/>
      </w:divBdr>
    </w:div>
    <w:div w:id="231935786">
      <w:bodyDiv w:val="1"/>
      <w:marLeft w:val="0"/>
      <w:marRight w:val="0"/>
      <w:marTop w:val="0"/>
      <w:marBottom w:val="0"/>
      <w:divBdr>
        <w:top w:val="none" w:sz="0" w:space="0" w:color="auto"/>
        <w:left w:val="none" w:sz="0" w:space="0" w:color="auto"/>
        <w:bottom w:val="none" w:sz="0" w:space="0" w:color="auto"/>
        <w:right w:val="none" w:sz="0" w:space="0" w:color="auto"/>
      </w:divBdr>
    </w:div>
    <w:div w:id="261256938">
      <w:bodyDiv w:val="1"/>
      <w:marLeft w:val="0"/>
      <w:marRight w:val="0"/>
      <w:marTop w:val="0"/>
      <w:marBottom w:val="0"/>
      <w:divBdr>
        <w:top w:val="none" w:sz="0" w:space="0" w:color="auto"/>
        <w:left w:val="none" w:sz="0" w:space="0" w:color="auto"/>
        <w:bottom w:val="none" w:sz="0" w:space="0" w:color="auto"/>
        <w:right w:val="none" w:sz="0" w:space="0" w:color="auto"/>
      </w:divBdr>
    </w:div>
    <w:div w:id="297806705">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92041959">
      <w:bodyDiv w:val="1"/>
      <w:marLeft w:val="0"/>
      <w:marRight w:val="0"/>
      <w:marTop w:val="0"/>
      <w:marBottom w:val="0"/>
      <w:divBdr>
        <w:top w:val="none" w:sz="0" w:space="0" w:color="auto"/>
        <w:left w:val="none" w:sz="0" w:space="0" w:color="auto"/>
        <w:bottom w:val="none" w:sz="0" w:space="0" w:color="auto"/>
        <w:right w:val="none" w:sz="0" w:space="0" w:color="auto"/>
      </w:divBdr>
    </w:div>
    <w:div w:id="492373131">
      <w:bodyDiv w:val="1"/>
      <w:marLeft w:val="0"/>
      <w:marRight w:val="0"/>
      <w:marTop w:val="0"/>
      <w:marBottom w:val="0"/>
      <w:divBdr>
        <w:top w:val="none" w:sz="0" w:space="0" w:color="auto"/>
        <w:left w:val="none" w:sz="0" w:space="0" w:color="auto"/>
        <w:bottom w:val="none" w:sz="0" w:space="0" w:color="auto"/>
        <w:right w:val="none" w:sz="0" w:space="0" w:color="auto"/>
      </w:divBdr>
    </w:div>
    <w:div w:id="580943692">
      <w:bodyDiv w:val="1"/>
      <w:marLeft w:val="0"/>
      <w:marRight w:val="0"/>
      <w:marTop w:val="0"/>
      <w:marBottom w:val="0"/>
      <w:divBdr>
        <w:top w:val="none" w:sz="0" w:space="0" w:color="auto"/>
        <w:left w:val="none" w:sz="0" w:space="0" w:color="auto"/>
        <w:bottom w:val="none" w:sz="0" w:space="0" w:color="auto"/>
        <w:right w:val="none" w:sz="0" w:space="0" w:color="auto"/>
      </w:divBdr>
    </w:div>
    <w:div w:id="615601209">
      <w:bodyDiv w:val="1"/>
      <w:marLeft w:val="0"/>
      <w:marRight w:val="0"/>
      <w:marTop w:val="0"/>
      <w:marBottom w:val="0"/>
      <w:divBdr>
        <w:top w:val="none" w:sz="0" w:space="0" w:color="auto"/>
        <w:left w:val="none" w:sz="0" w:space="0" w:color="auto"/>
        <w:bottom w:val="none" w:sz="0" w:space="0" w:color="auto"/>
        <w:right w:val="none" w:sz="0" w:space="0" w:color="auto"/>
      </w:divBdr>
    </w:div>
    <w:div w:id="654337758">
      <w:bodyDiv w:val="1"/>
      <w:marLeft w:val="0"/>
      <w:marRight w:val="0"/>
      <w:marTop w:val="0"/>
      <w:marBottom w:val="0"/>
      <w:divBdr>
        <w:top w:val="none" w:sz="0" w:space="0" w:color="auto"/>
        <w:left w:val="none" w:sz="0" w:space="0" w:color="auto"/>
        <w:bottom w:val="none" w:sz="0" w:space="0" w:color="auto"/>
        <w:right w:val="none" w:sz="0" w:space="0" w:color="auto"/>
      </w:divBdr>
    </w:div>
    <w:div w:id="780101953">
      <w:bodyDiv w:val="1"/>
      <w:marLeft w:val="0"/>
      <w:marRight w:val="0"/>
      <w:marTop w:val="0"/>
      <w:marBottom w:val="0"/>
      <w:divBdr>
        <w:top w:val="none" w:sz="0" w:space="0" w:color="auto"/>
        <w:left w:val="none" w:sz="0" w:space="0" w:color="auto"/>
        <w:bottom w:val="none" w:sz="0" w:space="0" w:color="auto"/>
        <w:right w:val="none" w:sz="0" w:space="0" w:color="auto"/>
      </w:divBdr>
      <w:divsChild>
        <w:div w:id="1995639648">
          <w:marLeft w:val="-225"/>
          <w:marRight w:val="-225"/>
          <w:marTop w:val="0"/>
          <w:marBottom w:val="0"/>
          <w:divBdr>
            <w:top w:val="none" w:sz="0" w:space="0" w:color="auto"/>
            <w:left w:val="none" w:sz="0" w:space="0" w:color="auto"/>
            <w:bottom w:val="none" w:sz="0" w:space="0" w:color="auto"/>
            <w:right w:val="none" w:sz="0" w:space="0" w:color="auto"/>
          </w:divBdr>
          <w:divsChild>
            <w:div w:id="851803872">
              <w:marLeft w:val="0"/>
              <w:marRight w:val="0"/>
              <w:marTop w:val="0"/>
              <w:marBottom w:val="0"/>
              <w:divBdr>
                <w:top w:val="none" w:sz="0" w:space="0" w:color="auto"/>
                <w:left w:val="none" w:sz="0" w:space="0" w:color="auto"/>
                <w:bottom w:val="none" w:sz="0" w:space="0" w:color="auto"/>
                <w:right w:val="none" w:sz="0" w:space="0" w:color="auto"/>
              </w:divBdr>
            </w:div>
          </w:divsChild>
        </w:div>
        <w:div w:id="1616055815">
          <w:marLeft w:val="-225"/>
          <w:marRight w:val="-225"/>
          <w:marTop w:val="0"/>
          <w:marBottom w:val="0"/>
          <w:divBdr>
            <w:top w:val="none" w:sz="0" w:space="0" w:color="auto"/>
            <w:left w:val="none" w:sz="0" w:space="0" w:color="auto"/>
            <w:bottom w:val="none" w:sz="0" w:space="0" w:color="auto"/>
            <w:right w:val="none" w:sz="0" w:space="0" w:color="auto"/>
          </w:divBdr>
          <w:divsChild>
            <w:div w:id="450897698">
              <w:marLeft w:val="0"/>
              <w:marRight w:val="0"/>
              <w:marTop w:val="0"/>
              <w:marBottom w:val="0"/>
              <w:divBdr>
                <w:top w:val="none" w:sz="0" w:space="0" w:color="auto"/>
                <w:left w:val="none" w:sz="0" w:space="0" w:color="auto"/>
                <w:bottom w:val="none" w:sz="0" w:space="0" w:color="auto"/>
                <w:right w:val="none" w:sz="0" w:space="0" w:color="auto"/>
              </w:divBdr>
              <w:divsChild>
                <w:div w:id="1396388469">
                  <w:marLeft w:val="0"/>
                  <w:marRight w:val="0"/>
                  <w:marTop w:val="0"/>
                  <w:marBottom w:val="0"/>
                  <w:divBdr>
                    <w:top w:val="single" w:sz="6" w:space="0" w:color="D6D8DB"/>
                    <w:left w:val="single" w:sz="6" w:space="0" w:color="D6D8DB"/>
                    <w:bottom w:val="single" w:sz="6" w:space="0" w:color="D6D8DB"/>
                    <w:right w:val="single" w:sz="6" w:space="0" w:color="D6D8DB"/>
                  </w:divBdr>
                  <w:divsChild>
                    <w:div w:id="192475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709">
      <w:bodyDiv w:val="1"/>
      <w:marLeft w:val="0"/>
      <w:marRight w:val="0"/>
      <w:marTop w:val="0"/>
      <w:marBottom w:val="0"/>
      <w:divBdr>
        <w:top w:val="none" w:sz="0" w:space="0" w:color="auto"/>
        <w:left w:val="none" w:sz="0" w:space="0" w:color="auto"/>
        <w:bottom w:val="none" w:sz="0" w:space="0" w:color="auto"/>
        <w:right w:val="none" w:sz="0" w:space="0" w:color="auto"/>
      </w:divBdr>
    </w:div>
    <w:div w:id="810367727">
      <w:bodyDiv w:val="1"/>
      <w:marLeft w:val="0"/>
      <w:marRight w:val="0"/>
      <w:marTop w:val="0"/>
      <w:marBottom w:val="0"/>
      <w:divBdr>
        <w:top w:val="none" w:sz="0" w:space="0" w:color="auto"/>
        <w:left w:val="none" w:sz="0" w:space="0" w:color="auto"/>
        <w:bottom w:val="none" w:sz="0" w:space="0" w:color="auto"/>
        <w:right w:val="none" w:sz="0" w:space="0" w:color="auto"/>
      </w:divBdr>
    </w:div>
    <w:div w:id="915044871">
      <w:bodyDiv w:val="1"/>
      <w:marLeft w:val="0"/>
      <w:marRight w:val="0"/>
      <w:marTop w:val="0"/>
      <w:marBottom w:val="0"/>
      <w:divBdr>
        <w:top w:val="none" w:sz="0" w:space="0" w:color="auto"/>
        <w:left w:val="none" w:sz="0" w:space="0" w:color="auto"/>
        <w:bottom w:val="none" w:sz="0" w:space="0" w:color="auto"/>
        <w:right w:val="none" w:sz="0" w:space="0" w:color="auto"/>
      </w:divBdr>
    </w:div>
    <w:div w:id="965279823">
      <w:bodyDiv w:val="1"/>
      <w:marLeft w:val="0"/>
      <w:marRight w:val="0"/>
      <w:marTop w:val="0"/>
      <w:marBottom w:val="0"/>
      <w:divBdr>
        <w:top w:val="none" w:sz="0" w:space="0" w:color="auto"/>
        <w:left w:val="none" w:sz="0" w:space="0" w:color="auto"/>
        <w:bottom w:val="none" w:sz="0" w:space="0" w:color="auto"/>
        <w:right w:val="none" w:sz="0" w:space="0" w:color="auto"/>
      </w:divBdr>
    </w:div>
    <w:div w:id="1027146655">
      <w:bodyDiv w:val="1"/>
      <w:marLeft w:val="0"/>
      <w:marRight w:val="0"/>
      <w:marTop w:val="0"/>
      <w:marBottom w:val="0"/>
      <w:divBdr>
        <w:top w:val="none" w:sz="0" w:space="0" w:color="auto"/>
        <w:left w:val="none" w:sz="0" w:space="0" w:color="auto"/>
        <w:bottom w:val="none" w:sz="0" w:space="0" w:color="auto"/>
        <w:right w:val="none" w:sz="0" w:space="0" w:color="auto"/>
      </w:divBdr>
    </w:div>
    <w:div w:id="1567642777">
      <w:bodyDiv w:val="1"/>
      <w:marLeft w:val="0"/>
      <w:marRight w:val="0"/>
      <w:marTop w:val="0"/>
      <w:marBottom w:val="0"/>
      <w:divBdr>
        <w:top w:val="none" w:sz="0" w:space="0" w:color="auto"/>
        <w:left w:val="none" w:sz="0" w:space="0" w:color="auto"/>
        <w:bottom w:val="none" w:sz="0" w:space="0" w:color="auto"/>
        <w:right w:val="none" w:sz="0" w:space="0" w:color="auto"/>
      </w:divBdr>
    </w:div>
    <w:div w:id="1633901342">
      <w:bodyDiv w:val="1"/>
      <w:marLeft w:val="0"/>
      <w:marRight w:val="0"/>
      <w:marTop w:val="0"/>
      <w:marBottom w:val="0"/>
      <w:divBdr>
        <w:top w:val="none" w:sz="0" w:space="0" w:color="auto"/>
        <w:left w:val="none" w:sz="0" w:space="0" w:color="auto"/>
        <w:bottom w:val="none" w:sz="0" w:space="0" w:color="auto"/>
        <w:right w:val="none" w:sz="0" w:space="0" w:color="auto"/>
      </w:divBdr>
    </w:div>
    <w:div w:id="1665623501">
      <w:bodyDiv w:val="1"/>
      <w:marLeft w:val="0"/>
      <w:marRight w:val="0"/>
      <w:marTop w:val="0"/>
      <w:marBottom w:val="0"/>
      <w:divBdr>
        <w:top w:val="none" w:sz="0" w:space="0" w:color="auto"/>
        <w:left w:val="none" w:sz="0" w:space="0" w:color="auto"/>
        <w:bottom w:val="none" w:sz="0" w:space="0" w:color="auto"/>
        <w:right w:val="none" w:sz="0" w:space="0" w:color="auto"/>
      </w:divBdr>
    </w:div>
    <w:div w:id="1672487713">
      <w:bodyDiv w:val="1"/>
      <w:marLeft w:val="0"/>
      <w:marRight w:val="0"/>
      <w:marTop w:val="0"/>
      <w:marBottom w:val="0"/>
      <w:divBdr>
        <w:top w:val="none" w:sz="0" w:space="0" w:color="auto"/>
        <w:left w:val="none" w:sz="0" w:space="0" w:color="auto"/>
        <w:bottom w:val="none" w:sz="0" w:space="0" w:color="auto"/>
        <w:right w:val="none" w:sz="0" w:space="0" w:color="auto"/>
      </w:divBdr>
    </w:div>
    <w:div w:id="1693607440">
      <w:bodyDiv w:val="1"/>
      <w:marLeft w:val="0"/>
      <w:marRight w:val="0"/>
      <w:marTop w:val="0"/>
      <w:marBottom w:val="0"/>
      <w:divBdr>
        <w:top w:val="none" w:sz="0" w:space="0" w:color="auto"/>
        <w:left w:val="none" w:sz="0" w:space="0" w:color="auto"/>
        <w:bottom w:val="none" w:sz="0" w:space="0" w:color="auto"/>
        <w:right w:val="none" w:sz="0" w:space="0" w:color="auto"/>
      </w:divBdr>
    </w:div>
    <w:div w:id="1735883907">
      <w:bodyDiv w:val="1"/>
      <w:marLeft w:val="0"/>
      <w:marRight w:val="0"/>
      <w:marTop w:val="0"/>
      <w:marBottom w:val="0"/>
      <w:divBdr>
        <w:top w:val="none" w:sz="0" w:space="0" w:color="auto"/>
        <w:left w:val="none" w:sz="0" w:space="0" w:color="auto"/>
        <w:bottom w:val="none" w:sz="0" w:space="0" w:color="auto"/>
        <w:right w:val="none" w:sz="0" w:space="0" w:color="auto"/>
      </w:divBdr>
    </w:div>
    <w:div w:id="1799951819">
      <w:bodyDiv w:val="1"/>
      <w:marLeft w:val="0"/>
      <w:marRight w:val="0"/>
      <w:marTop w:val="0"/>
      <w:marBottom w:val="0"/>
      <w:divBdr>
        <w:top w:val="none" w:sz="0" w:space="0" w:color="auto"/>
        <w:left w:val="none" w:sz="0" w:space="0" w:color="auto"/>
        <w:bottom w:val="none" w:sz="0" w:space="0" w:color="auto"/>
        <w:right w:val="none" w:sz="0" w:space="0" w:color="auto"/>
      </w:divBdr>
    </w:div>
    <w:div w:id="1927376689">
      <w:bodyDiv w:val="1"/>
      <w:marLeft w:val="0"/>
      <w:marRight w:val="0"/>
      <w:marTop w:val="0"/>
      <w:marBottom w:val="0"/>
      <w:divBdr>
        <w:top w:val="none" w:sz="0" w:space="0" w:color="auto"/>
        <w:left w:val="none" w:sz="0" w:space="0" w:color="auto"/>
        <w:bottom w:val="none" w:sz="0" w:space="0" w:color="auto"/>
        <w:right w:val="none" w:sz="0" w:space="0" w:color="auto"/>
      </w:divBdr>
    </w:div>
    <w:div w:id="2000426228">
      <w:bodyDiv w:val="1"/>
      <w:marLeft w:val="0"/>
      <w:marRight w:val="0"/>
      <w:marTop w:val="0"/>
      <w:marBottom w:val="0"/>
      <w:divBdr>
        <w:top w:val="none" w:sz="0" w:space="0" w:color="auto"/>
        <w:left w:val="none" w:sz="0" w:space="0" w:color="auto"/>
        <w:bottom w:val="none" w:sz="0" w:space="0" w:color="auto"/>
        <w:right w:val="none" w:sz="0" w:space="0" w:color="auto"/>
      </w:divBdr>
    </w:div>
    <w:div w:id="2092194772">
      <w:bodyDiv w:val="1"/>
      <w:marLeft w:val="0"/>
      <w:marRight w:val="0"/>
      <w:marTop w:val="0"/>
      <w:marBottom w:val="0"/>
      <w:divBdr>
        <w:top w:val="none" w:sz="0" w:space="0" w:color="auto"/>
        <w:left w:val="none" w:sz="0" w:space="0" w:color="auto"/>
        <w:bottom w:val="none" w:sz="0" w:space="0" w:color="auto"/>
        <w:right w:val="none" w:sz="0" w:space="0" w:color="auto"/>
      </w:divBdr>
    </w:div>
    <w:div w:id="210803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8D88E-C94E-4D45-A765-EE5E416E1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1104</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Vetesi Imola</dc:creator>
  <cp:lastModifiedBy>Zsoka Totos</cp:lastModifiedBy>
  <cp:revision>8</cp:revision>
  <cp:lastPrinted>2021-05-31T10:35:00Z</cp:lastPrinted>
  <dcterms:created xsi:type="dcterms:W3CDTF">2021-05-31T11:40:00Z</dcterms:created>
  <dcterms:modified xsi:type="dcterms:W3CDTF">2021-05-31T12:20:00Z</dcterms:modified>
</cp:coreProperties>
</file>